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4"/>
        <w:gridCol w:w="7223"/>
      </w:tblGrid>
      <w:tr w:rsidR="00CA1B98" w14:paraId="0E8260CB" w14:textId="77777777" w:rsidTr="00880DBE">
        <w:tc>
          <w:tcPr>
            <w:tcW w:w="2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8FBEEF" w14:textId="77777777" w:rsidR="00CA1B98" w:rsidRDefault="00CA1B98" w:rsidP="002F5925">
            <w:pPr>
              <w:pStyle w:val="a3"/>
            </w:pPr>
            <w:r>
              <w:t>Название курса</w:t>
            </w:r>
          </w:p>
        </w:tc>
        <w:tc>
          <w:tcPr>
            <w:tcW w:w="72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9CC019" w14:textId="77777777" w:rsidR="00CA1B98" w:rsidRDefault="00CA1B98" w:rsidP="002F5925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Литературное чтение</w:t>
            </w:r>
          </w:p>
        </w:tc>
      </w:tr>
      <w:tr w:rsidR="00CA1B98" w:rsidRPr="00F76969" w14:paraId="29023D80" w14:textId="77777777" w:rsidTr="00880DBE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C7F9D4" w14:textId="77777777" w:rsidR="00CA1B98" w:rsidRDefault="00CA1B98" w:rsidP="002F5925">
            <w:pPr>
              <w:pStyle w:val="a3"/>
            </w:pPr>
            <w:r>
              <w:t>Класс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C808B1" w14:textId="55AFD16A" w:rsidR="00CA1B98" w:rsidRPr="00F76969" w:rsidRDefault="00CA1B98" w:rsidP="00386379">
            <w:pPr>
              <w:pStyle w:val="a3"/>
            </w:pPr>
            <w:r>
              <w:t xml:space="preserve">2  </w:t>
            </w:r>
          </w:p>
        </w:tc>
      </w:tr>
      <w:tr w:rsidR="00CA1B98" w14:paraId="3CEC4783" w14:textId="77777777" w:rsidTr="00880DBE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FE311D" w14:textId="77777777" w:rsidR="00CA1B98" w:rsidRDefault="00CA1B98" w:rsidP="002F5925">
            <w:pPr>
              <w:pStyle w:val="a3"/>
            </w:pPr>
            <w:r>
              <w:t>Количество часов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AF08AB" w14:textId="77777777" w:rsidR="00CA1B98" w:rsidRDefault="00CE5D6D" w:rsidP="00CE5D6D">
            <w:pPr>
              <w:pStyle w:val="a3"/>
            </w:pPr>
            <w:r>
              <w:t>102</w:t>
            </w:r>
            <w:r w:rsidR="00CA1B98">
              <w:t xml:space="preserve"> ч  (</w:t>
            </w:r>
            <w:r>
              <w:t>3</w:t>
            </w:r>
            <w:r w:rsidR="00CA1B98">
              <w:t xml:space="preserve"> часа в неделю)</w:t>
            </w:r>
          </w:p>
        </w:tc>
      </w:tr>
      <w:tr w:rsidR="00CA1B98" w:rsidRPr="00324DB3" w14:paraId="63B7427C" w14:textId="77777777" w:rsidTr="00880DBE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B14948" w14:textId="77777777" w:rsidR="00CA1B98" w:rsidRDefault="00CA1B98" w:rsidP="002F5925">
            <w:pPr>
              <w:pStyle w:val="a3"/>
            </w:pPr>
            <w:r>
              <w:t>Цель курса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550BED" w14:textId="77777777" w:rsidR="00CA1B98" w:rsidRPr="00324DB3" w:rsidRDefault="00CA1B98" w:rsidP="00CA1B98">
            <w:pPr>
              <w:pStyle w:val="ParagraphStyle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F2683">
              <w:rPr>
                <w:rFonts w:ascii="Times New Roman" w:hAnsi="Times New Roman" w:cs="Times New Roman"/>
                <w:b/>
                <w:bCs/>
              </w:rPr>
              <w:t>Цель</w:t>
            </w:r>
            <w:r w:rsidRPr="00AF2683">
              <w:rPr>
                <w:rFonts w:ascii="Times New Roman" w:hAnsi="Times New Roman" w:cs="Times New Roman"/>
              </w:rPr>
              <w:t xml:space="preserve"> курса литературного чтения – помочь ребёнку стать читателем: подвести к осознанию богатого мира отечественной и зарубежной детской литературы, обогатить читательский опыт. Развитие читателя предполагает овладение основными видами устной и письменной литературной речи: способностью воспринимать текст произведения, слушать и слышать художественное слово, читать вслух и молча, понимать читаемое на уровне не только фактов, но и смысла (иметь свои суждения, выражать эмоциональное отношение); воссоздавать в своём воображении прочитанное (представлять мысленно героев, события) и уметь рассказывать текст произведения в разных вариантах: подробно, выборочно, сжато, творчески, с изменением ситуации.</w:t>
            </w:r>
          </w:p>
        </w:tc>
      </w:tr>
      <w:tr w:rsidR="00CA1B98" w:rsidRPr="002C450D" w14:paraId="54E22D72" w14:textId="77777777" w:rsidTr="00880DBE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7E8284" w14:textId="77777777" w:rsidR="00CA1B98" w:rsidRDefault="00CA1B98" w:rsidP="002F5925">
            <w:pPr>
              <w:pStyle w:val="a3"/>
            </w:pPr>
            <w:r>
              <w:t>Структура курса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61B1E7" w14:textId="77777777" w:rsidR="00CA1B98" w:rsidRPr="002C450D" w:rsidRDefault="00CE5D6D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>
              <w:rPr>
                <w:rFonts w:eastAsia="Arial Unicode MS"/>
                <w:b/>
                <w:lang w:eastAsia="ar-SA"/>
              </w:rPr>
              <w:t xml:space="preserve">О нашей Родине </w:t>
            </w:r>
            <w:r w:rsidR="00CA1B98" w:rsidRPr="002C450D">
              <w:rPr>
                <w:rFonts w:eastAsia="Arial Unicode MS"/>
                <w:b/>
                <w:lang w:eastAsia="ar-SA"/>
              </w:rPr>
              <w:t>:</w:t>
            </w:r>
            <w:r w:rsidR="00CA1B98" w:rsidRPr="002C450D">
              <w:rPr>
                <w:rFonts w:eastAsia="Arial Unicode MS"/>
                <w:lang w:eastAsia="ar-SA"/>
              </w:rPr>
              <w:t xml:space="preserve"> стихи, рассказы, пословицы о Родине, произведения В. Савинова, И. Никитина, С. Романовского, С. Прокофьева.</w:t>
            </w:r>
          </w:p>
          <w:p w14:paraId="56F2F4B6" w14:textId="77777777" w:rsidR="00CA1B98" w:rsidRPr="002C450D" w:rsidRDefault="00CA1B98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 w:rsidRPr="002C450D">
              <w:rPr>
                <w:rFonts w:eastAsia="Arial Unicode MS"/>
                <w:b/>
                <w:lang w:eastAsia="ar-SA"/>
              </w:rPr>
              <w:t>Народная мудрость.):</w:t>
            </w:r>
            <w:r w:rsidRPr="002C450D">
              <w:rPr>
                <w:rFonts w:eastAsia="Arial Unicode MS"/>
                <w:lang w:eastAsia="ar-SA"/>
              </w:rPr>
              <w:t xml:space="preserve"> песенки, загадки, шутки, считалки, потешки, былины.</w:t>
            </w:r>
          </w:p>
          <w:p w14:paraId="41A2C574" w14:textId="77777777" w:rsidR="00CA1B98" w:rsidRPr="002C450D" w:rsidRDefault="00CA1B98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 w:rsidRPr="002C450D">
              <w:rPr>
                <w:rFonts w:eastAsia="Arial Unicode MS"/>
                <w:b/>
                <w:lang w:eastAsia="ar-SA"/>
              </w:rPr>
              <w:t>О детях и для детей</w:t>
            </w:r>
            <w:r w:rsidRPr="002C450D">
              <w:rPr>
                <w:rFonts w:eastAsia="Arial Unicode MS"/>
                <w:lang w:eastAsia="ar-SA"/>
              </w:rPr>
              <w:t xml:space="preserve"> </w:t>
            </w:r>
            <w:r w:rsidRPr="002C450D">
              <w:rPr>
                <w:rFonts w:eastAsia="Arial Unicode MS"/>
                <w:b/>
                <w:lang w:eastAsia="ar-SA"/>
              </w:rPr>
              <w:t xml:space="preserve">: </w:t>
            </w:r>
            <w:r w:rsidRPr="002C450D">
              <w:rPr>
                <w:rFonts w:eastAsia="Arial Unicode MS"/>
                <w:lang w:eastAsia="ar-SA"/>
              </w:rPr>
              <w:t>произведения И. Крылова, братьев Гримм, Х.-К. Андерсена, Л. Толстого, С. Баруздина, Е. Пермяка, А. Барто, Н.Носова, М. Зощенко, В. Сутеева, Л. Пантелеева, А. Гайдара.</w:t>
            </w:r>
          </w:p>
          <w:p w14:paraId="1C7DDD17" w14:textId="77777777" w:rsidR="00CA1B98" w:rsidRPr="002C450D" w:rsidRDefault="00CA1B98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 w:rsidRPr="002C450D">
              <w:rPr>
                <w:rFonts w:eastAsia="Arial Unicode MS"/>
                <w:b/>
                <w:lang w:eastAsia="ar-SA"/>
              </w:rPr>
              <w:t xml:space="preserve">Уж небо осенью дышало…: </w:t>
            </w:r>
            <w:r w:rsidRPr="002C450D">
              <w:rPr>
                <w:rFonts w:eastAsia="Arial Unicode MS"/>
                <w:lang w:eastAsia="ar-SA"/>
              </w:rPr>
              <w:t>произведения А. Пушкина, Е. Трутневой, Г. Скребицкого, Э. Шима, Н. Сладкова, Н. Рубцова, М. Пришвина, С. Есенина.</w:t>
            </w:r>
          </w:p>
          <w:p w14:paraId="23978F0D" w14:textId="77777777" w:rsidR="00CA1B98" w:rsidRPr="002C450D" w:rsidRDefault="00CA1B98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i/>
                <w:lang w:eastAsia="ar-SA"/>
              </w:rPr>
            </w:pPr>
            <w:r w:rsidRPr="002C450D">
              <w:rPr>
                <w:rFonts w:eastAsia="Arial Unicode MS"/>
                <w:b/>
                <w:lang w:eastAsia="ar-SA"/>
              </w:rPr>
              <w:t>Снежок порхает, кружится:</w:t>
            </w:r>
            <w:r w:rsidRPr="002C450D">
              <w:rPr>
                <w:rFonts w:eastAsia="Arial Unicode MS"/>
                <w:lang w:eastAsia="ar-SA"/>
              </w:rPr>
              <w:t xml:space="preserve"> произведения З. Александровой, С. Иванова, С. Есенина, И. Соколова-Микитова, Э.Шима, К. Ушинского, М. Пришвина, И. Сурикова, В. Даль, Н. Некрасова, В. Одоевского, Г. Скребицкого.</w:t>
            </w:r>
          </w:p>
          <w:p w14:paraId="0857BB72" w14:textId="77777777" w:rsidR="00CA1B98" w:rsidRPr="002C450D" w:rsidRDefault="00CA1B98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 w:rsidRPr="002C450D">
              <w:rPr>
                <w:rFonts w:eastAsia="Arial Unicode MS"/>
                <w:b/>
                <w:lang w:eastAsia="ar-SA"/>
              </w:rPr>
              <w:t>Праздник новогодний:</w:t>
            </w:r>
            <w:r w:rsidRPr="002C450D">
              <w:rPr>
                <w:rFonts w:eastAsia="Arial Unicode MS"/>
                <w:lang w:eastAsia="ar-SA"/>
              </w:rPr>
              <w:t xml:space="preserve"> произведения Х.-К. Андерсена, С. Маршака, А. Гайдара, С. Михалкова.</w:t>
            </w:r>
          </w:p>
          <w:p w14:paraId="28BEB019" w14:textId="77777777" w:rsidR="00CA1B98" w:rsidRDefault="00CA1B98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 w:rsidRPr="002C450D">
              <w:rPr>
                <w:rFonts w:eastAsia="Arial Unicode MS"/>
                <w:b/>
                <w:lang w:eastAsia="ar-SA"/>
              </w:rPr>
              <w:t>Произведения о животных</w:t>
            </w:r>
            <w:r w:rsidRPr="002C450D">
              <w:rPr>
                <w:rFonts w:eastAsia="Arial Unicode MS"/>
                <w:lang w:eastAsia="ar-SA"/>
              </w:rPr>
              <w:t xml:space="preserve"> </w:t>
            </w:r>
            <w:r w:rsidRPr="002C450D">
              <w:rPr>
                <w:rFonts w:eastAsia="Arial Unicode MS"/>
                <w:b/>
                <w:lang w:eastAsia="ar-SA"/>
              </w:rPr>
              <w:t xml:space="preserve">(О братьях наших меньших) </w:t>
            </w:r>
          </w:p>
          <w:p w14:paraId="367684F3" w14:textId="77777777" w:rsidR="00CA1B98" w:rsidRPr="002C450D" w:rsidRDefault="00CA1B98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 w:rsidRPr="002C450D">
              <w:rPr>
                <w:rFonts w:eastAsia="Arial Unicode MS"/>
                <w:b/>
                <w:lang w:eastAsia="ar-SA"/>
              </w:rPr>
              <w:t>:</w:t>
            </w:r>
            <w:r w:rsidRPr="002C450D">
              <w:rPr>
                <w:rFonts w:eastAsia="Arial Unicode MS"/>
                <w:lang w:eastAsia="ar-SA"/>
              </w:rPr>
              <w:t xml:space="preserve"> произведения фольклора, сказки народов мира; произведения К. Ушинского, В Жуковского, М. Пришвина, Д. Мамина-Сибиряка, А. Плещеева, Н.убцова, В. Бианки, К. Паустовского, Р. Киплинга, братьев Гримм.</w:t>
            </w:r>
          </w:p>
          <w:p w14:paraId="7BD73E42" w14:textId="77777777" w:rsidR="00CA1B98" w:rsidRPr="002C450D" w:rsidRDefault="00CA1B98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 w:rsidRPr="002C450D">
              <w:rPr>
                <w:rFonts w:eastAsia="Arial Unicode MS"/>
                <w:b/>
                <w:lang w:eastAsia="ar-SA"/>
              </w:rPr>
              <w:t>Зарубежные сказки:</w:t>
            </w:r>
            <w:r w:rsidRPr="002C450D">
              <w:rPr>
                <w:rFonts w:eastAsia="Arial Unicode MS"/>
                <w:lang w:eastAsia="ar-SA"/>
              </w:rPr>
              <w:t xml:space="preserve"> сказки народов мира, братьев Гримм, ДЖ. Харриса, Р. Киплинга.</w:t>
            </w:r>
          </w:p>
          <w:p w14:paraId="0B7C5DF8" w14:textId="77777777" w:rsidR="00CA1B98" w:rsidRPr="002C450D" w:rsidRDefault="00CA1B98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 w:rsidRPr="002C450D">
              <w:rPr>
                <w:rFonts w:eastAsia="Arial Unicode MS"/>
                <w:b/>
                <w:lang w:eastAsia="ar-SA"/>
              </w:rPr>
              <w:t>Рассказы, стихи, сказки о семье</w:t>
            </w:r>
            <w:r w:rsidRPr="002C450D">
              <w:rPr>
                <w:rFonts w:eastAsia="Arial Unicode MS"/>
                <w:lang w:eastAsia="ar-SA"/>
              </w:rPr>
              <w:t xml:space="preserve"> </w:t>
            </w:r>
            <w:r w:rsidRPr="002C450D">
              <w:rPr>
                <w:rFonts w:eastAsia="Arial Unicode MS"/>
                <w:b/>
                <w:lang w:eastAsia="ar-SA"/>
              </w:rPr>
              <w:t>(Семья и я) :</w:t>
            </w:r>
            <w:r w:rsidRPr="002C450D">
              <w:rPr>
                <w:rFonts w:eastAsia="Arial Unicode MS"/>
                <w:lang w:eastAsia="ar-SA"/>
              </w:rPr>
              <w:t xml:space="preserve"> произведения фольклора, Л. Толстого, М. Лермонтова, А. Плещеева, А. Ахматовой, Л. Воронковой, В. Солоухина, С. Михалкова, С. Баруздина.</w:t>
            </w:r>
          </w:p>
          <w:p w14:paraId="3D2DAD77" w14:textId="77777777" w:rsidR="00CA1B98" w:rsidRPr="002C450D" w:rsidRDefault="00CE5D6D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>
              <w:rPr>
                <w:rFonts w:eastAsia="Arial Unicode MS"/>
                <w:b/>
                <w:lang w:eastAsia="ar-SA"/>
              </w:rPr>
              <w:t>Весна, весна красная…</w:t>
            </w:r>
            <w:r w:rsidR="00CA1B98" w:rsidRPr="002C450D">
              <w:rPr>
                <w:rFonts w:eastAsia="Arial Unicode MS"/>
                <w:b/>
                <w:lang w:eastAsia="ar-SA"/>
              </w:rPr>
              <w:t xml:space="preserve"> </w:t>
            </w:r>
            <w:r w:rsidR="00CA1B98" w:rsidRPr="002C450D">
              <w:rPr>
                <w:rFonts w:eastAsia="Arial Unicode MS"/>
                <w:lang w:eastAsia="ar-SA"/>
              </w:rPr>
              <w:t xml:space="preserve">произведения фольклора, </w:t>
            </w:r>
            <w:r w:rsidR="00CA1B98" w:rsidRPr="002C450D">
              <w:rPr>
                <w:rFonts w:eastAsia="Arial Unicode MS"/>
                <w:lang w:eastAsia="ar-SA"/>
              </w:rPr>
              <w:lastRenderedPageBreak/>
              <w:t>произведения А. С. Пушкина, В. Жуковского, Ф. Тютчева, Е. Боратынского, А. Чехова, А. Куприна, М. Пришвина, А. Барто, Н. Сладкова, Г. Скребицкого, С. Маршака, Б. Заходера, Э.Шима.</w:t>
            </w:r>
          </w:p>
          <w:p w14:paraId="1C6474D1" w14:textId="77777777" w:rsidR="00CA1B98" w:rsidRPr="002C450D" w:rsidRDefault="00CA1B98" w:rsidP="00CE5D6D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 w:rsidRPr="002C450D">
              <w:rPr>
                <w:rFonts w:eastAsia="Arial Unicode MS"/>
                <w:b/>
                <w:lang w:eastAsia="ar-SA"/>
              </w:rPr>
              <w:t>Волшебные сказки</w:t>
            </w:r>
            <w:r w:rsidRPr="002C450D">
              <w:rPr>
                <w:rFonts w:eastAsia="Arial Unicode MS"/>
                <w:lang w:eastAsia="ar-SA"/>
              </w:rPr>
              <w:t xml:space="preserve"> </w:t>
            </w:r>
            <w:r w:rsidRPr="002C450D">
              <w:rPr>
                <w:rFonts w:eastAsia="Arial Unicode MS"/>
                <w:b/>
                <w:lang w:eastAsia="ar-SA"/>
              </w:rPr>
              <w:t xml:space="preserve">(Там чудеса…): </w:t>
            </w:r>
            <w:r w:rsidRPr="002C450D">
              <w:rPr>
                <w:rFonts w:eastAsia="Arial Unicode MS"/>
                <w:lang w:eastAsia="ar-SA"/>
              </w:rPr>
              <w:t>русская народная сказка «Хаврошечка», «Сказка о рыбаке и рыбке А. Пушкина, «Кот в сапогах» Ш. Перро»</w:t>
            </w:r>
          </w:p>
        </w:tc>
      </w:tr>
    </w:tbl>
    <w:p w14:paraId="03F65F1C" w14:textId="77777777" w:rsidR="00715DEF" w:rsidRPr="00CA1B98" w:rsidRDefault="00715DEF"/>
    <w:sectPr w:rsidR="00715DEF" w:rsidRPr="00CA1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633BD"/>
    <w:multiLevelType w:val="hybridMultilevel"/>
    <w:tmpl w:val="EE48FF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008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D85"/>
    <w:rsid w:val="00386379"/>
    <w:rsid w:val="005F2D85"/>
    <w:rsid w:val="00715DEF"/>
    <w:rsid w:val="00880DBE"/>
    <w:rsid w:val="00CA1B98"/>
    <w:rsid w:val="00CE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E6D8F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B9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A1B98"/>
    <w:pPr>
      <w:suppressLineNumbers/>
    </w:pPr>
  </w:style>
  <w:style w:type="paragraph" w:customStyle="1" w:styleId="ParagraphStyle">
    <w:name w:val="Paragraph Style"/>
    <w:rsid w:val="00CA1B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</cp:lastModifiedBy>
  <cp:revision>2</cp:revision>
  <dcterms:created xsi:type="dcterms:W3CDTF">2023-11-09T11:49:00Z</dcterms:created>
  <dcterms:modified xsi:type="dcterms:W3CDTF">2023-11-09T11:49:00Z</dcterms:modified>
</cp:coreProperties>
</file>