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273" w:rsidRPr="008B0F4C" w:rsidRDefault="00A80273" w:rsidP="00A80273">
      <w:pPr>
        <w:spacing w:after="0" w:line="408" w:lineRule="auto"/>
        <w:ind w:left="120"/>
        <w:jc w:val="center"/>
        <w:rPr>
          <w:lang w:val="ru-RU"/>
        </w:rPr>
      </w:pPr>
      <w:bookmarkStart w:id="0" w:name="block-37819394"/>
      <w:r w:rsidRPr="008B0F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80273" w:rsidRPr="008B0F4C" w:rsidRDefault="00A80273" w:rsidP="00A80273">
      <w:pPr>
        <w:spacing w:after="0" w:line="408" w:lineRule="auto"/>
        <w:ind w:left="120"/>
        <w:jc w:val="center"/>
        <w:rPr>
          <w:lang w:val="ru-RU"/>
        </w:rPr>
      </w:pPr>
      <w:r w:rsidRPr="008B0F4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8B0F4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B0F4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80273" w:rsidRPr="008B0F4C" w:rsidRDefault="00A80273" w:rsidP="00A80273">
      <w:pPr>
        <w:spacing w:after="0" w:line="408" w:lineRule="auto"/>
        <w:ind w:left="120"/>
        <w:jc w:val="center"/>
        <w:rPr>
          <w:lang w:val="ru-RU"/>
        </w:rPr>
      </w:pPr>
      <w:r w:rsidRPr="008B0F4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8B0F4C">
        <w:rPr>
          <w:rFonts w:ascii="Times New Roman" w:hAnsi="Times New Roman"/>
          <w:b/>
          <w:color w:val="000000"/>
          <w:sz w:val="28"/>
          <w:lang w:val="ru-RU"/>
        </w:rPr>
        <w:t>Администрация муни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ципального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Кувандыкский</w:t>
      </w:r>
      <w:proofErr w:type="spellEnd"/>
      <w:r w:rsidRPr="008B0F4C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 Оренбургской области</w:t>
      </w:r>
      <w:bookmarkEnd w:id="2"/>
      <w:r w:rsidRPr="008B0F4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B0F4C">
        <w:rPr>
          <w:rFonts w:ascii="Times New Roman" w:hAnsi="Times New Roman"/>
          <w:color w:val="000000"/>
          <w:sz w:val="28"/>
          <w:lang w:val="ru-RU"/>
        </w:rPr>
        <w:t>​</w:t>
      </w:r>
    </w:p>
    <w:p w:rsidR="00A80273" w:rsidRDefault="00A80273" w:rsidP="00A802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БО</w:t>
      </w:r>
      <w:r>
        <w:rPr>
          <w:rFonts w:ascii="Times New Roman" w:hAnsi="Times New Roman"/>
          <w:b/>
          <w:color w:val="000000"/>
          <w:sz w:val="28"/>
        </w:rPr>
        <w:t xml:space="preserve">У "СОШ № 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A80273" w:rsidRDefault="00A80273" w:rsidP="00A80273">
      <w:pPr>
        <w:spacing w:after="0"/>
        <w:ind w:left="120"/>
      </w:pPr>
    </w:p>
    <w:p w:rsidR="00A80273" w:rsidRDefault="00A80273" w:rsidP="00A80273">
      <w:pPr>
        <w:spacing w:after="0"/>
        <w:ind w:left="120"/>
      </w:pPr>
    </w:p>
    <w:p w:rsidR="00A80273" w:rsidRDefault="00A80273" w:rsidP="00A80273">
      <w:pPr>
        <w:spacing w:after="0"/>
        <w:ind w:left="120"/>
      </w:pPr>
    </w:p>
    <w:p w:rsidR="00A80273" w:rsidRDefault="00A80273" w:rsidP="00A8027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80273" w:rsidRPr="006A56BB" w:rsidTr="00A80273">
        <w:tc>
          <w:tcPr>
            <w:tcW w:w="3114" w:type="dxa"/>
          </w:tcPr>
          <w:p w:rsidR="00A80273" w:rsidRPr="0040209D" w:rsidRDefault="00A80273" w:rsidP="00A8027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0273" w:rsidRPr="008944ED" w:rsidRDefault="00A80273" w:rsidP="00A802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школьного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начальных классов</w:t>
            </w:r>
          </w:p>
          <w:p w:rsidR="00A80273" w:rsidRDefault="00A80273" w:rsidP="00A802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0273" w:rsidRDefault="00A80273" w:rsidP="00A802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Ямансарина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З.И</w:t>
            </w:r>
          </w:p>
          <w:p w:rsidR="00A80273" w:rsidRDefault="00A80273" w:rsidP="00A802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№158 от 30.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.24 г.</w:t>
            </w:r>
          </w:p>
          <w:p w:rsidR="00A80273" w:rsidRPr="0040209D" w:rsidRDefault="00A80273" w:rsidP="00A802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0273" w:rsidRPr="0040209D" w:rsidRDefault="00A80273" w:rsidP="00A802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0273" w:rsidRPr="008944ED" w:rsidRDefault="00A80273" w:rsidP="00A802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80273" w:rsidRDefault="00A80273" w:rsidP="00A802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0273" w:rsidRPr="008944ED" w:rsidRDefault="00A80273" w:rsidP="00A802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80273" w:rsidRDefault="00A80273" w:rsidP="00A802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№158 от 30.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.24 г.</w:t>
            </w:r>
          </w:p>
          <w:p w:rsidR="00A80273" w:rsidRPr="0040209D" w:rsidRDefault="00A80273" w:rsidP="00A802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0273" w:rsidRDefault="00A80273" w:rsidP="00A802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0273" w:rsidRPr="008944ED" w:rsidRDefault="00A80273" w:rsidP="00A802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80273" w:rsidRDefault="00A80273" w:rsidP="00A802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0273" w:rsidRDefault="00A80273" w:rsidP="00A802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Алпатов С.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80273" w:rsidRDefault="00A80273" w:rsidP="00A802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№158 от 30.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.24 г.</w:t>
            </w:r>
          </w:p>
          <w:p w:rsidR="00A80273" w:rsidRPr="0040209D" w:rsidRDefault="00A80273" w:rsidP="00A802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80273" w:rsidRPr="00467553" w:rsidRDefault="00A80273" w:rsidP="00A80273">
      <w:pPr>
        <w:spacing w:after="0"/>
        <w:ind w:left="120"/>
        <w:rPr>
          <w:lang w:val="ru-RU"/>
        </w:rPr>
      </w:pPr>
    </w:p>
    <w:p w:rsidR="00A80273" w:rsidRPr="00467553" w:rsidRDefault="00A80273" w:rsidP="00A80273">
      <w:pPr>
        <w:spacing w:after="0"/>
        <w:ind w:left="120"/>
        <w:rPr>
          <w:lang w:val="ru-RU"/>
        </w:rPr>
      </w:pPr>
      <w:r w:rsidRPr="00467553">
        <w:rPr>
          <w:rFonts w:ascii="Times New Roman" w:hAnsi="Times New Roman"/>
          <w:color w:val="000000"/>
          <w:sz w:val="28"/>
          <w:lang w:val="ru-RU"/>
        </w:rPr>
        <w:t>‌</w:t>
      </w:r>
    </w:p>
    <w:p w:rsidR="00A80273" w:rsidRPr="00467553" w:rsidRDefault="00A80273" w:rsidP="00A80273">
      <w:pPr>
        <w:spacing w:after="0"/>
        <w:ind w:left="120"/>
        <w:rPr>
          <w:lang w:val="ru-RU"/>
        </w:rPr>
      </w:pPr>
    </w:p>
    <w:p w:rsidR="00A80273" w:rsidRPr="00467553" w:rsidRDefault="00A80273" w:rsidP="00A80273">
      <w:pPr>
        <w:spacing w:after="0"/>
        <w:ind w:left="120"/>
        <w:rPr>
          <w:lang w:val="ru-RU"/>
        </w:rPr>
      </w:pPr>
    </w:p>
    <w:p w:rsidR="00A80273" w:rsidRPr="00467553" w:rsidRDefault="00A80273" w:rsidP="00A80273">
      <w:pPr>
        <w:spacing w:after="0"/>
        <w:ind w:left="120"/>
        <w:rPr>
          <w:lang w:val="ru-RU"/>
        </w:rPr>
      </w:pPr>
    </w:p>
    <w:p w:rsidR="00A80273" w:rsidRPr="00467553" w:rsidRDefault="00A80273" w:rsidP="00A80273">
      <w:pPr>
        <w:spacing w:after="0" w:line="408" w:lineRule="auto"/>
        <w:ind w:left="120"/>
        <w:jc w:val="center"/>
        <w:rPr>
          <w:lang w:val="ru-RU"/>
        </w:rPr>
      </w:pPr>
      <w:r w:rsidRPr="004675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0273" w:rsidRPr="008B0F4C" w:rsidRDefault="00A80273" w:rsidP="00A80273">
      <w:pPr>
        <w:spacing w:after="0" w:line="408" w:lineRule="auto"/>
        <w:ind w:left="120"/>
        <w:jc w:val="center"/>
        <w:rPr>
          <w:lang w:val="ru-RU"/>
        </w:rPr>
      </w:pPr>
      <w:r w:rsidRPr="008B0F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BD5E46">
        <w:rPr>
          <w:rFonts w:ascii="Times New Roman" w:hAnsi="Times New Roman"/>
          <w:color w:val="000000"/>
          <w:sz w:val="28"/>
          <w:lang w:val="ru-RU"/>
        </w:rPr>
        <w:t xml:space="preserve"> 4972711</w:t>
      </w:r>
      <w:r w:rsidRPr="008B0F4C">
        <w:rPr>
          <w:rFonts w:ascii="Times New Roman" w:hAnsi="Times New Roman"/>
          <w:color w:val="000000"/>
          <w:sz w:val="28"/>
          <w:lang w:val="ru-RU"/>
        </w:rPr>
        <w:t>)</w:t>
      </w:r>
    </w:p>
    <w:p w:rsidR="00A80273" w:rsidRPr="008B0F4C" w:rsidRDefault="00A80273" w:rsidP="00A80273">
      <w:pPr>
        <w:spacing w:after="0"/>
        <w:ind w:left="120"/>
        <w:jc w:val="center"/>
        <w:rPr>
          <w:lang w:val="ru-RU"/>
        </w:rPr>
      </w:pPr>
    </w:p>
    <w:p w:rsidR="00A80273" w:rsidRPr="008B0F4C" w:rsidRDefault="00A80273" w:rsidP="00A80273">
      <w:pPr>
        <w:spacing w:after="0" w:line="408" w:lineRule="auto"/>
        <w:ind w:left="120"/>
        <w:jc w:val="center"/>
        <w:rPr>
          <w:lang w:val="ru-RU"/>
        </w:rPr>
      </w:pPr>
      <w:r w:rsidRPr="008B0F4C">
        <w:rPr>
          <w:rFonts w:ascii="Times New Roman" w:hAnsi="Times New Roman"/>
          <w:b/>
          <w:color w:val="000000"/>
          <w:sz w:val="28"/>
          <w:lang w:val="ru-RU"/>
        </w:rPr>
        <w:t>у</w:t>
      </w:r>
      <w:r>
        <w:rPr>
          <w:rFonts w:ascii="Times New Roman" w:hAnsi="Times New Roman"/>
          <w:b/>
          <w:color w:val="000000"/>
          <w:sz w:val="28"/>
          <w:lang w:val="ru-RU"/>
        </w:rPr>
        <w:t>чебного предмета «Труд</w:t>
      </w:r>
      <w:r w:rsidR="006A56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(технология)</w:t>
      </w:r>
      <w:r w:rsidRPr="008B0F4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A80273" w:rsidRPr="008B0F4C" w:rsidRDefault="00A80273" w:rsidP="00A80273">
      <w:pPr>
        <w:spacing w:after="0" w:line="408" w:lineRule="auto"/>
        <w:ind w:left="120"/>
        <w:jc w:val="center"/>
        <w:rPr>
          <w:lang w:val="ru-RU"/>
        </w:rPr>
      </w:pPr>
      <w:r w:rsidRPr="008B0F4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C3C9B" w:rsidRPr="00A80273" w:rsidRDefault="006C3C9B">
      <w:pPr>
        <w:spacing w:after="0"/>
        <w:ind w:left="120"/>
        <w:jc w:val="center"/>
        <w:rPr>
          <w:lang w:val="ru-RU"/>
        </w:rPr>
      </w:pPr>
    </w:p>
    <w:p w:rsidR="006C3C9B" w:rsidRPr="00A80273" w:rsidRDefault="006C3C9B">
      <w:pPr>
        <w:spacing w:after="0"/>
        <w:ind w:left="120"/>
        <w:jc w:val="center"/>
        <w:rPr>
          <w:lang w:val="ru-RU"/>
        </w:rPr>
      </w:pPr>
    </w:p>
    <w:p w:rsidR="006C3C9B" w:rsidRPr="00A80273" w:rsidRDefault="006C3C9B">
      <w:pPr>
        <w:spacing w:after="0"/>
        <w:ind w:left="120"/>
        <w:jc w:val="center"/>
        <w:rPr>
          <w:lang w:val="ru-RU"/>
        </w:rPr>
      </w:pPr>
    </w:p>
    <w:p w:rsidR="006C3C9B" w:rsidRPr="00A80273" w:rsidRDefault="006C3C9B">
      <w:pPr>
        <w:spacing w:after="0"/>
        <w:ind w:left="120"/>
        <w:jc w:val="center"/>
        <w:rPr>
          <w:lang w:val="ru-RU"/>
        </w:rPr>
      </w:pPr>
    </w:p>
    <w:p w:rsidR="006C3C9B" w:rsidRPr="00A80273" w:rsidRDefault="006C3C9B">
      <w:pPr>
        <w:spacing w:after="0"/>
        <w:ind w:left="120"/>
        <w:jc w:val="center"/>
        <w:rPr>
          <w:lang w:val="ru-RU"/>
        </w:rPr>
      </w:pPr>
    </w:p>
    <w:p w:rsidR="006C3C9B" w:rsidRPr="00A80273" w:rsidRDefault="006C3C9B">
      <w:pPr>
        <w:spacing w:after="0"/>
        <w:ind w:left="120"/>
        <w:jc w:val="center"/>
        <w:rPr>
          <w:lang w:val="ru-RU"/>
        </w:rPr>
      </w:pPr>
    </w:p>
    <w:p w:rsidR="006C3C9B" w:rsidRPr="00A80273" w:rsidRDefault="006C3C9B">
      <w:pPr>
        <w:spacing w:after="0"/>
        <w:ind w:left="120"/>
        <w:jc w:val="center"/>
        <w:rPr>
          <w:lang w:val="ru-RU"/>
        </w:rPr>
      </w:pPr>
    </w:p>
    <w:p w:rsidR="006C3C9B" w:rsidRPr="00A80273" w:rsidRDefault="006C3C9B">
      <w:pPr>
        <w:spacing w:after="0"/>
        <w:ind w:left="120"/>
        <w:jc w:val="center"/>
        <w:rPr>
          <w:lang w:val="ru-RU"/>
        </w:rPr>
      </w:pPr>
    </w:p>
    <w:p w:rsidR="006C3C9B" w:rsidRPr="00A80273" w:rsidRDefault="006C3C9B">
      <w:pPr>
        <w:spacing w:after="0"/>
        <w:ind w:left="120"/>
        <w:jc w:val="center"/>
        <w:rPr>
          <w:lang w:val="ru-RU"/>
        </w:rPr>
      </w:pPr>
    </w:p>
    <w:p w:rsidR="006C3C9B" w:rsidRPr="00A80273" w:rsidRDefault="006C3C9B">
      <w:pPr>
        <w:spacing w:after="0"/>
        <w:ind w:left="120"/>
        <w:rPr>
          <w:lang w:val="ru-RU"/>
        </w:rPr>
      </w:pPr>
    </w:p>
    <w:p w:rsidR="006C3C9B" w:rsidRPr="00A80273" w:rsidRDefault="006C3C9B">
      <w:pPr>
        <w:rPr>
          <w:lang w:val="ru-RU"/>
        </w:rPr>
        <w:sectPr w:rsidR="006C3C9B" w:rsidRPr="00A80273">
          <w:pgSz w:w="11906" w:h="16383"/>
          <w:pgMar w:top="1134" w:right="850" w:bottom="1134" w:left="1701" w:header="720" w:footer="720" w:gutter="0"/>
          <w:cols w:space="720"/>
        </w:sectPr>
      </w:pPr>
    </w:p>
    <w:p w:rsidR="006C3C9B" w:rsidRPr="00A80273" w:rsidRDefault="00A80273">
      <w:pPr>
        <w:spacing w:after="0" w:line="264" w:lineRule="auto"/>
        <w:ind w:left="120"/>
        <w:jc w:val="both"/>
        <w:rPr>
          <w:lang w:val="ru-RU"/>
        </w:rPr>
      </w:pPr>
      <w:bookmarkStart w:id="4" w:name="block-37819396"/>
      <w:bookmarkEnd w:id="0"/>
      <w:r w:rsidRPr="00A802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3C9B" w:rsidRPr="00A80273" w:rsidRDefault="006C3C9B">
      <w:pPr>
        <w:spacing w:after="0" w:line="264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C3C9B" w:rsidRDefault="00A8027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3C9B" w:rsidRPr="00A80273" w:rsidRDefault="00A802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C3C9B" w:rsidRPr="00A80273" w:rsidRDefault="00A802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C3C9B" w:rsidRPr="00A80273" w:rsidRDefault="00A802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6C3C9B" w:rsidRPr="00A80273" w:rsidRDefault="006C3C9B">
      <w:pPr>
        <w:rPr>
          <w:lang w:val="ru-RU"/>
        </w:rPr>
        <w:sectPr w:rsidR="006C3C9B" w:rsidRPr="00A80273">
          <w:pgSz w:w="11906" w:h="16383"/>
          <w:pgMar w:top="1134" w:right="850" w:bottom="1134" w:left="1701" w:header="720" w:footer="720" w:gutter="0"/>
          <w:cols w:space="720"/>
        </w:sectPr>
      </w:pPr>
    </w:p>
    <w:p w:rsidR="006C3C9B" w:rsidRPr="00A80273" w:rsidRDefault="00A80273">
      <w:pPr>
        <w:spacing w:after="0" w:line="264" w:lineRule="auto"/>
        <w:ind w:left="120"/>
        <w:jc w:val="both"/>
        <w:rPr>
          <w:lang w:val="ru-RU"/>
        </w:rPr>
      </w:pPr>
      <w:bookmarkStart w:id="5" w:name="block-37819395"/>
      <w:bookmarkEnd w:id="4"/>
      <w:r w:rsidRPr="00A8027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C3C9B" w:rsidRPr="00A80273" w:rsidRDefault="006C3C9B">
      <w:pPr>
        <w:spacing w:after="0" w:line="264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left="12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C3C9B" w:rsidRPr="00A80273" w:rsidRDefault="006C3C9B">
      <w:pPr>
        <w:spacing w:after="0" w:line="120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C3C9B" w:rsidRPr="00A80273" w:rsidRDefault="006C3C9B">
      <w:pPr>
        <w:spacing w:after="0" w:line="264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C3C9B" w:rsidRPr="006A56BB" w:rsidRDefault="00A80273">
      <w:pPr>
        <w:spacing w:after="0" w:line="264" w:lineRule="auto"/>
        <w:ind w:firstLine="600"/>
        <w:jc w:val="both"/>
        <w:rPr>
          <w:lang w:val="ru-RU"/>
        </w:rPr>
      </w:pPr>
      <w:r w:rsidRPr="006A56B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>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C3C9B" w:rsidRPr="006A56BB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6A56BB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C3C9B" w:rsidRPr="00A80273" w:rsidRDefault="006C3C9B">
      <w:pPr>
        <w:spacing w:after="0" w:line="264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left="120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C3C9B" w:rsidRPr="00A80273" w:rsidRDefault="006C3C9B">
      <w:pPr>
        <w:spacing w:after="0" w:line="48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C3C9B" w:rsidRPr="00A80273" w:rsidRDefault="006C3C9B">
      <w:pPr>
        <w:spacing w:after="0" w:line="120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56BB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A80273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C3C9B" w:rsidRPr="00A80273" w:rsidRDefault="006C3C9B">
      <w:pPr>
        <w:spacing w:after="0" w:line="120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C3C9B" w:rsidRPr="00A80273" w:rsidRDefault="006C3C9B">
      <w:pPr>
        <w:spacing w:after="0" w:line="120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C3C9B" w:rsidRPr="00A80273" w:rsidRDefault="006C3C9B">
      <w:pPr>
        <w:spacing w:after="0" w:line="264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>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80273">
        <w:rPr>
          <w:rFonts w:ascii="Times New Roman" w:hAnsi="Times New Roman"/>
          <w:color w:val="000000"/>
          <w:sz w:val="28"/>
          <w:lang w:val="ru-RU"/>
        </w:rPr>
        <w:t>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A80273">
        <w:rPr>
          <w:rFonts w:ascii="Times New Roman" w:hAnsi="Times New Roman"/>
          <w:color w:val="000000"/>
          <w:sz w:val="28"/>
          <w:lang w:val="ru-RU"/>
        </w:rPr>
        <w:t>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80273">
        <w:rPr>
          <w:rFonts w:ascii="Times New Roman" w:hAnsi="Times New Roman"/>
          <w:color w:val="000000"/>
          <w:sz w:val="28"/>
          <w:lang w:val="ru-RU"/>
        </w:rPr>
        <w:t>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C3C9B" w:rsidRPr="00A80273" w:rsidRDefault="006C3C9B">
      <w:pPr>
        <w:spacing w:after="0" w:line="264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left="120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C3C9B" w:rsidRPr="00A80273" w:rsidRDefault="006C3C9B">
      <w:pPr>
        <w:spacing w:after="0" w:line="96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6A56BB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A80273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C3C9B" w:rsidRPr="00A80273" w:rsidRDefault="006C3C9B">
      <w:pPr>
        <w:spacing w:after="0" w:line="264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8027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C3C9B" w:rsidRPr="00A80273" w:rsidRDefault="006C3C9B">
      <w:pPr>
        <w:spacing w:after="0" w:line="264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>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C3C9B" w:rsidRPr="00A80273" w:rsidRDefault="006C3C9B">
      <w:pPr>
        <w:spacing w:after="0" w:line="264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left="120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C3C9B" w:rsidRPr="00A80273" w:rsidRDefault="006C3C9B">
      <w:pPr>
        <w:spacing w:after="0" w:line="120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C3C9B" w:rsidRPr="00A80273" w:rsidRDefault="006C3C9B">
      <w:pPr>
        <w:spacing w:after="0" w:line="48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C3C9B" w:rsidRPr="00A80273" w:rsidRDefault="006C3C9B">
      <w:pPr>
        <w:spacing w:after="0" w:line="48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6C3C9B" w:rsidRPr="00A80273" w:rsidRDefault="006C3C9B">
      <w:pPr>
        <w:spacing w:after="0" w:line="264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C3C9B" w:rsidRPr="00A80273" w:rsidRDefault="006C3C9B">
      <w:pPr>
        <w:spacing w:after="0" w:line="264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8027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>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>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C3C9B" w:rsidRPr="00A80273" w:rsidRDefault="006C3C9B">
      <w:pPr>
        <w:rPr>
          <w:lang w:val="ru-RU"/>
        </w:rPr>
        <w:sectPr w:rsidR="006C3C9B" w:rsidRPr="00A80273">
          <w:pgSz w:w="11906" w:h="16383"/>
          <w:pgMar w:top="1134" w:right="850" w:bottom="1134" w:left="1701" w:header="720" w:footer="720" w:gutter="0"/>
          <w:cols w:space="720"/>
        </w:sectPr>
      </w:pPr>
    </w:p>
    <w:p w:rsidR="006C3C9B" w:rsidRPr="00A80273" w:rsidRDefault="00A80273">
      <w:pPr>
        <w:spacing w:after="0"/>
        <w:ind w:left="120"/>
        <w:jc w:val="both"/>
        <w:rPr>
          <w:lang w:val="ru-RU"/>
        </w:rPr>
      </w:pPr>
      <w:bookmarkStart w:id="6" w:name="block-37819397"/>
      <w:bookmarkEnd w:id="5"/>
      <w:r w:rsidRPr="00A802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C3C9B" w:rsidRPr="00A80273" w:rsidRDefault="006C3C9B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6C3C9B" w:rsidRPr="00A80273" w:rsidRDefault="006C3C9B">
      <w:pPr>
        <w:spacing w:after="0" w:line="168" w:lineRule="auto"/>
        <w:ind w:left="120"/>
        <w:rPr>
          <w:lang w:val="ru-RU"/>
        </w:rPr>
      </w:pPr>
    </w:p>
    <w:p w:rsidR="006C3C9B" w:rsidRPr="00A80273" w:rsidRDefault="00A80273">
      <w:pPr>
        <w:spacing w:after="0"/>
        <w:ind w:left="120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C3C9B" w:rsidRPr="00A80273" w:rsidRDefault="006C3C9B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6C3C9B" w:rsidRPr="00A80273" w:rsidRDefault="006C3C9B">
      <w:pPr>
        <w:spacing w:after="0" w:line="192" w:lineRule="auto"/>
        <w:ind w:left="120"/>
        <w:rPr>
          <w:lang w:val="ru-RU"/>
        </w:rPr>
      </w:pPr>
    </w:p>
    <w:p w:rsidR="006C3C9B" w:rsidRPr="00A80273" w:rsidRDefault="00A80273">
      <w:pPr>
        <w:spacing w:after="0"/>
        <w:ind w:left="120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8027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C3C9B" w:rsidRPr="00A80273" w:rsidRDefault="006C3C9B">
      <w:pPr>
        <w:spacing w:after="0" w:line="48" w:lineRule="auto"/>
        <w:ind w:left="120"/>
        <w:jc w:val="both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80273">
        <w:rPr>
          <w:rFonts w:ascii="Times New Roman" w:hAnsi="Times New Roman"/>
          <w:color w:val="000000"/>
          <w:sz w:val="28"/>
          <w:lang w:val="ru-RU"/>
        </w:rPr>
        <w:t>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C3C9B" w:rsidRPr="00A80273" w:rsidRDefault="006C3C9B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:rsidR="006C3C9B" w:rsidRPr="00A80273" w:rsidRDefault="006C3C9B">
      <w:pPr>
        <w:spacing w:after="0" w:line="264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left="120"/>
        <w:rPr>
          <w:lang w:val="ru-RU"/>
        </w:rPr>
      </w:pPr>
      <w:r w:rsidRPr="00A802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3C9B" w:rsidRPr="00A80273" w:rsidRDefault="006C3C9B">
      <w:pPr>
        <w:spacing w:after="0" w:line="48" w:lineRule="auto"/>
        <w:ind w:left="120"/>
        <w:rPr>
          <w:lang w:val="ru-RU"/>
        </w:rPr>
      </w:pP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C3C9B" w:rsidRPr="006A56BB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6A56BB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8027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80273">
        <w:rPr>
          <w:rFonts w:ascii="Times New Roman" w:hAnsi="Times New Roman"/>
          <w:color w:val="000000"/>
          <w:sz w:val="28"/>
          <w:lang w:val="ru-RU"/>
        </w:rPr>
        <w:t>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027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02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027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802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80273">
        <w:rPr>
          <w:rFonts w:ascii="Times New Roman" w:hAnsi="Times New Roman"/>
          <w:color w:val="000000"/>
          <w:sz w:val="28"/>
          <w:lang w:val="ru-RU"/>
        </w:rPr>
        <w:t>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C3C9B" w:rsidRPr="00A80273" w:rsidRDefault="00A80273">
      <w:pPr>
        <w:spacing w:after="0" w:line="264" w:lineRule="auto"/>
        <w:ind w:firstLine="600"/>
        <w:jc w:val="both"/>
        <w:rPr>
          <w:lang w:val="ru-RU"/>
        </w:rPr>
      </w:pPr>
      <w:r w:rsidRPr="00A8027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C3C9B" w:rsidRPr="00A80273" w:rsidRDefault="006C3C9B">
      <w:pPr>
        <w:rPr>
          <w:lang w:val="ru-RU"/>
        </w:rPr>
        <w:sectPr w:rsidR="006C3C9B" w:rsidRPr="00A80273">
          <w:pgSz w:w="11906" w:h="16383"/>
          <w:pgMar w:top="1134" w:right="850" w:bottom="1134" w:left="1701" w:header="720" w:footer="720" w:gutter="0"/>
          <w:cols w:space="720"/>
        </w:sectPr>
      </w:pPr>
    </w:p>
    <w:p w:rsidR="006C3C9B" w:rsidRDefault="00A80273">
      <w:pPr>
        <w:spacing w:after="0"/>
        <w:ind w:left="120"/>
      </w:pPr>
      <w:bookmarkStart w:id="10" w:name="block-37819393"/>
      <w:bookmarkEnd w:id="6"/>
      <w:r w:rsidRPr="00A802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3C9B" w:rsidRDefault="00A802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6C3C9B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</w:tr>
      <w:tr w:rsidR="006C3C9B" w:rsidRPr="006A56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</w:tbl>
    <w:p w:rsidR="006C3C9B" w:rsidRDefault="006C3C9B">
      <w:pPr>
        <w:sectPr w:rsidR="006C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C9B" w:rsidRDefault="00A802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6C3C9B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</w:tr>
      <w:tr w:rsidR="006C3C9B" w:rsidRPr="006A56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gram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 w:rsidRPr="006A56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C3C9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</w:tbl>
    <w:p w:rsidR="006C3C9B" w:rsidRDefault="006C3C9B">
      <w:pPr>
        <w:sectPr w:rsidR="006C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C9B" w:rsidRDefault="00A802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6C3C9B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</w:tr>
      <w:tr w:rsidR="006C3C9B" w:rsidRPr="006A56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 w:rsidRPr="006A56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 w:rsidRPr="006A56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C3C9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</w:tbl>
    <w:p w:rsidR="006C3C9B" w:rsidRDefault="006C3C9B">
      <w:pPr>
        <w:sectPr w:rsidR="006C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C9B" w:rsidRDefault="00A802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6C3C9B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</w:tr>
      <w:tr w:rsidR="006C3C9B" w:rsidRPr="006A56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C3C9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C3C9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C3C9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C3C9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 w:rsidRPr="006A56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C3C9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</w:tbl>
    <w:p w:rsidR="006C3C9B" w:rsidRDefault="006C3C9B">
      <w:pPr>
        <w:sectPr w:rsidR="006C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C9B" w:rsidRDefault="006C3C9B">
      <w:pPr>
        <w:sectPr w:rsidR="006C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C9B" w:rsidRDefault="00A80273">
      <w:pPr>
        <w:spacing w:after="0"/>
        <w:ind w:left="120"/>
      </w:pPr>
      <w:bookmarkStart w:id="11" w:name="block-3781939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C3C9B" w:rsidRDefault="00A802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C3C9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</w:tbl>
    <w:p w:rsidR="006C3C9B" w:rsidRDefault="006C3C9B">
      <w:pPr>
        <w:sectPr w:rsidR="006C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C9B" w:rsidRDefault="00A802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4153"/>
        <w:gridCol w:w="1200"/>
        <w:gridCol w:w="1841"/>
        <w:gridCol w:w="1910"/>
        <w:gridCol w:w="1423"/>
        <w:gridCol w:w="2574"/>
      </w:tblGrid>
      <w:tr w:rsidR="006C3C9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7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8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9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10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11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12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13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14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15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16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17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18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19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20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21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22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23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24">
              <w:r w:rsidR="00BD5E46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25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26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27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28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29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30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31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32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33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34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35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36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37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38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39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</w:tbl>
    <w:p w:rsidR="006C3C9B" w:rsidRDefault="006C3C9B">
      <w:pPr>
        <w:sectPr w:rsidR="006C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C9B" w:rsidRDefault="00A802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066"/>
        <w:gridCol w:w="1275"/>
        <w:gridCol w:w="1841"/>
        <w:gridCol w:w="1910"/>
        <w:gridCol w:w="1347"/>
        <w:gridCol w:w="2574"/>
      </w:tblGrid>
      <w:tr w:rsidR="006C3C9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40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41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42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43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44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45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46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47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48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49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50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51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52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53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54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55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56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57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58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59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0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1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2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3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4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5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6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7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8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69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70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71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72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за год </w:t>
            </w: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73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C241E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</w:tbl>
    <w:p w:rsidR="006C3C9B" w:rsidRDefault="006C3C9B">
      <w:pPr>
        <w:sectPr w:rsidR="006C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C9B" w:rsidRDefault="00A802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136"/>
        <w:gridCol w:w="1249"/>
        <w:gridCol w:w="1841"/>
        <w:gridCol w:w="1910"/>
        <w:gridCol w:w="1347"/>
        <w:gridCol w:w="2574"/>
      </w:tblGrid>
      <w:tr w:rsidR="006C3C9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C9B" w:rsidRDefault="006C3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C9B" w:rsidRDefault="006C3C9B"/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74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75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A56BB">
            <w:pPr>
              <w:spacing w:after="0"/>
              <w:ind w:left="135"/>
            </w:pPr>
            <w:hyperlink r:id="rId76">
              <w:r w:rsidR="00C241E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3C9B" w:rsidRDefault="006C3C9B">
            <w:pPr>
              <w:spacing w:after="0"/>
              <w:ind w:left="135"/>
            </w:pPr>
          </w:p>
        </w:tc>
      </w:tr>
      <w:tr w:rsidR="006C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Pr="00A80273" w:rsidRDefault="00A80273">
            <w:pPr>
              <w:spacing w:after="0"/>
              <w:ind w:left="135"/>
              <w:rPr>
                <w:lang w:val="ru-RU"/>
              </w:rPr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 w:rsidRPr="00A802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3C9B" w:rsidRDefault="00A8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C9B" w:rsidRDefault="006C3C9B"/>
        </w:tc>
      </w:tr>
    </w:tbl>
    <w:p w:rsidR="006C3C9B" w:rsidRDefault="006C3C9B">
      <w:pPr>
        <w:sectPr w:rsidR="006C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C9B" w:rsidRDefault="006C3C9B">
      <w:pPr>
        <w:sectPr w:rsidR="006C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BD5E46" w:rsidRPr="00BD5E46" w:rsidRDefault="00BD5E46" w:rsidP="00BD5E46">
      <w:pPr>
        <w:keepNext/>
        <w:keepLines/>
        <w:spacing w:before="76"/>
        <w:ind w:left="107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lastRenderedPageBreak/>
        <w:t>УЧЕБНО-МЕТОДИЧЕСКОЕ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ОБЕСПЕЧЕНИЕ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7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ОБРАЗОВАТЕЛЬНОГО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2"/>
          <w:sz w:val="28"/>
          <w:szCs w:val="28"/>
          <w:lang w:val="ru-RU"/>
        </w:rPr>
        <w:t>ПРОЦЕССА</w:t>
      </w:r>
    </w:p>
    <w:p w:rsidR="00BD5E46" w:rsidRPr="00BD5E46" w:rsidRDefault="00BD5E46" w:rsidP="00BD5E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Cs w:val="24"/>
          <w:lang w:val="ru-RU"/>
        </w:rPr>
      </w:pPr>
    </w:p>
    <w:p w:rsidR="00BD5E46" w:rsidRPr="00BD5E46" w:rsidRDefault="00BD5E46" w:rsidP="00BD5E46">
      <w:pPr>
        <w:spacing w:line="268" w:lineRule="exact"/>
        <w:ind w:left="107"/>
        <w:rPr>
          <w:rFonts w:ascii="Times New Roman" w:hAnsi="Times New Roman" w:cs="Times New Roman"/>
          <w:b/>
          <w:color w:val="000000" w:themeColor="text1"/>
          <w:sz w:val="24"/>
          <w:lang w:val="ru-RU"/>
        </w:rPr>
      </w:pPr>
      <w:r w:rsidRPr="00BD5E46">
        <w:rPr>
          <w:rFonts w:ascii="Times New Roman" w:hAnsi="Times New Roman" w:cs="Times New Roman"/>
          <w:b/>
          <w:color w:val="000000" w:themeColor="text1"/>
          <w:sz w:val="24"/>
          <w:lang w:val="ru-RU"/>
        </w:rPr>
        <w:t>ОБЯЗАТЕЛЬНЫЕ</w:t>
      </w:r>
      <w:r w:rsidRPr="00BD5E46">
        <w:rPr>
          <w:rFonts w:ascii="Times New Roman" w:hAnsi="Times New Roman" w:cs="Times New Roman"/>
          <w:b/>
          <w:color w:val="000000" w:themeColor="text1"/>
          <w:spacing w:val="-6"/>
          <w:sz w:val="24"/>
          <w:lang w:val="ru-RU"/>
        </w:rPr>
        <w:t xml:space="preserve"> </w:t>
      </w:r>
      <w:r w:rsidRPr="00BD5E46">
        <w:rPr>
          <w:rFonts w:ascii="Times New Roman" w:hAnsi="Times New Roman" w:cs="Times New Roman"/>
          <w:b/>
          <w:color w:val="000000" w:themeColor="text1"/>
          <w:sz w:val="24"/>
          <w:lang w:val="ru-RU"/>
        </w:rPr>
        <w:t>УЧЕБНЫЕ</w:t>
      </w:r>
      <w:r w:rsidRPr="00BD5E46">
        <w:rPr>
          <w:rFonts w:ascii="Times New Roman" w:hAnsi="Times New Roman" w:cs="Times New Roman"/>
          <w:b/>
          <w:color w:val="000000" w:themeColor="text1"/>
          <w:spacing w:val="-7"/>
          <w:sz w:val="24"/>
          <w:lang w:val="ru-RU"/>
        </w:rPr>
        <w:t xml:space="preserve"> </w:t>
      </w:r>
      <w:r w:rsidRPr="00BD5E46">
        <w:rPr>
          <w:rFonts w:ascii="Times New Roman" w:hAnsi="Times New Roman" w:cs="Times New Roman"/>
          <w:b/>
          <w:color w:val="000000" w:themeColor="text1"/>
          <w:sz w:val="24"/>
          <w:lang w:val="ru-RU"/>
        </w:rPr>
        <w:t>МАТЕРИАЛЫ</w:t>
      </w:r>
      <w:r w:rsidRPr="00BD5E46">
        <w:rPr>
          <w:rFonts w:ascii="Times New Roman" w:hAnsi="Times New Roman" w:cs="Times New Roman"/>
          <w:b/>
          <w:color w:val="000000" w:themeColor="text1"/>
          <w:spacing w:val="-2"/>
          <w:sz w:val="24"/>
          <w:lang w:val="ru-RU"/>
        </w:rPr>
        <w:t xml:space="preserve"> </w:t>
      </w:r>
      <w:r w:rsidRPr="00BD5E46">
        <w:rPr>
          <w:rFonts w:ascii="Times New Roman" w:hAnsi="Times New Roman" w:cs="Times New Roman"/>
          <w:b/>
          <w:color w:val="000000" w:themeColor="text1"/>
          <w:sz w:val="24"/>
          <w:lang w:val="ru-RU"/>
        </w:rPr>
        <w:t>ДЛЯ</w:t>
      </w:r>
      <w:r w:rsidRPr="00BD5E46">
        <w:rPr>
          <w:rFonts w:ascii="Times New Roman" w:hAnsi="Times New Roman" w:cs="Times New Roman"/>
          <w:b/>
          <w:color w:val="000000" w:themeColor="text1"/>
          <w:spacing w:val="-2"/>
          <w:sz w:val="24"/>
          <w:lang w:val="ru-RU"/>
        </w:rPr>
        <w:t xml:space="preserve"> УЧЕНИКА</w:t>
      </w:r>
    </w:p>
    <w:p w:rsidR="00BD5E46" w:rsidRPr="00BD5E46" w:rsidRDefault="00BD5E46" w:rsidP="00BD5E46">
      <w:pPr>
        <w:widowControl w:val="0"/>
        <w:autoSpaceDE w:val="0"/>
        <w:autoSpaceDN w:val="0"/>
        <w:spacing w:after="0" w:line="230" w:lineRule="auto"/>
        <w:ind w:left="107" w:right="14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Технология,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1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класс/</w:t>
      </w:r>
      <w:proofErr w:type="spell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Лутцева</w:t>
      </w:r>
      <w:proofErr w:type="spellEnd"/>
      <w:r w:rsidRPr="00BD5E46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Е.А.,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Зуева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Т.П.,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Акционерное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общество «Издательство «Просвещение»;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Технология,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2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класс/</w:t>
      </w:r>
      <w:proofErr w:type="spell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Лутцева</w:t>
      </w:r>
      <w:proofErr w:type="spellEnd"/>
      <w:r w:rsidRPr="00BD5E46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Е.А.,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Зуева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Т.П.,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Акционерное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общество «Издательство «Просвещение»;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Технология,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3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класс/</w:t>
      </w:r>
      <w:proofErr w:type="spell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Лутцева</w:t>
      </w:r>
      <w:proofErr w:type="spellEnd"/>
      <w:r w:rsidRPr="00BD5E46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Е.А.,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Зуева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Т.П.,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Акционерное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общество «Издательство «Просвещение»;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Технология, 4класс/</w:t>
      </w:r>
      <w:proofErr w:type="spell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Лутцева</w:t>
      </w:r>
      <w:proofErr w:type="spellEnd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 xml:space="preserve"> Е.А., Зуева Т.П.,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Акционерное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shd w:val="clear" w:color="auto" w:fill="F7FCF7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7FCF7"/>
          <w:lang w:val="ru-RU"/>
        </w:rPr>
        <w:t>общество «Издательство «Просвещение»;</w:t>
      </w:r>
      <w:proofErr w:type="gramEnd"/>
    </w:p>
    <w:p w:rsidR="00BD5E46" w:rsidRPr="00BD5E46" w:rsidRDefault="00BD5E46" w:rsidP="00BD5E4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4"/>
          <w:lang w:val="ru-RU"/>
        </w:rPr>
      </w:pPr>
    </w:p>
    <w:p w:rsidR="00BD5E46" w:rsidRPr="00BD5E46" w:rsidRDefault="00BD5E46" w:rsidP="00BD5E46">
      <w:pPr>
        <w:keepNext/>
        <w:keepLines/>
        <w:spacing w:before="480" w:line="272" w:lineRule="exact"/>
        <w:ind w:left="107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МЕТОДИЧЕСКИЕ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МАТЕРИАЛЫ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ДЛЯ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2"/>
          <w:sz w:val="28"/>
          <w:szCs w:val="28"/>
          <w:lang w:val="ru-RU"/>
        </w:rPr>
        <w:t>УЧИТЕЛЯ</w:t>
      </w:r>
    </w:p>
    <w:p w:rsidR="00BD5E46" w:rsidRPr="00BD5E46" w:rsidRDefault="00BD5E46" w:rsidP="00BD5E46">
      <w:pPr>
        <w:widowControl w:val="0"/>
        <w:autoSpaceDE w:val="0"/>
        <w:autoSpaceDN w:val="0"/>
        <w:spacing w:after="0" w:line="237" w:lineRule="auto"/>
        <w:ind w:left="10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Примерная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рабочая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программа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proofErr w:type="spell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образования</w:t>
      </w:r>
      <w:proofErr w:type="gram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.Т</w:t>
      </w:r>
      <w:proofErr w:type="gramEnd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ехнология</w:t>
      </w:r>
      <w:proofErr w:type="spellEnd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(для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1-4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классов образовательных организаций.)Москва 2021г</w:t>
      </w:r>
    </w:p>
    <w:p w:rsidR="00BD5E46" w:rsidRPr="00BD5E46" w:rsidRDefault="00BD5E46" w:rsidP="00BD5E46">
      <w:pPr>
        <w:widowControl w:val="0"/>
        <w:autoSpaceDE w:val="0"/>
        <w:autoSpaceDN w:val="0"/>
        <w:spacing w:before="4" w:after="0" w:line="237" w:lineRule="auto"/>
        <w:ind w:left="107" w:right="58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Поурочные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разработки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учебнику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"Технология"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(1-4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классы</w:t>
      </w:r>
      <w:proofErr w:type="gram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)</w:t>
      </w:r>
      <w:proofErr w:type="spell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Л</w:t>
      </w:r>
      <w:proofErr w:type="gramEnd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утцева</w:t>
      </w:r>
      <w:proofErr w:type="spellEnd"/>
      <w:r w:rsidRPr="00BD5E4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Е.А.,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Зуева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Т.П. Технология. 1-4 классы. Сценарии уроков и органайзер для учителя</w:t>
      </w:r>
    </w:p>
    <w:p w:rsidR="00BD5E46" w:rsidRPr="00BD5E46" w:rsidRDefault="00BD5E46" w:rsidP="00BD5E4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D5E46" w:rsidRPr="00BD5E46" w:rsidRDefault="00BD5E46" w:rsidP="00BD5E46">
      <w:pPr>
        <w:keepNext/>
        <w:keepLines/>
        <w:spacing w:before="480" w:line="274" w:lineRule="exact"/>
        <w:ind w:left="107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ЦИФРОВЫЕ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9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ОБРАЗОВАТЕЛЬНЫЕ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РЕСУРСЫ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И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РЕСУРСЫ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СЕТИ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2"/>
          <w:sz w:val="28"/>
          <w:szCs w:val="28"/>
          <w:lang w:val="ru-RU"/>
        </w:rPr>
        <w:t>ИНТЕРНЕТ</w:t>
      </w:r>
    </w:p>
    <w:p w:rsidR="00BD5E46" w:rsidRPr="00BD5E46" w:rsidRDefault="00BD5E46" w:rsidP="00BD5E46">
      <w:pPr>
        <w:ind w:left="107" w:right="6924"/>
        <w:rPr>
          <w:rFonts w:ascii="Times New Roman" w:hAnsi="Times New Roman" w:cs="Times New Roman"/>
          <w:color w:val="000000" w:themeColor="text1"/>
          <w:sz w:val="20"/>
          <w:lang w:val="ru-RU"/>
        </w:rPr>
      </w:pPr>
      <w:r w:rsidRPr="00BD5E46">
        <w:rPr>
          <w:rFonts w:ascii="Times New Roman" w:hAnsi="Times New Roman" w:cs="Times New Roman"/>
          <w:color w:val="000000" w:themeColor="text1"/>
          <w:spacing w:val="-2"/>
          <w:sz w:val="20"/>
        </w:rPr>
        <w:t>https</w:t>
      </w:r>
      <w:r w:rsidRPr="00BD5E46">
        <w:rPr>
          <w:rFonts w:ascii="Times New Roman" w:hAnsi="Times New Roman" w:cs="Times New Roman"/>
          <w:color w:val="000000" w:themeColor="text1"/>
          <w:spacing w:val="-2"/>
          <w:sz w:val="20"/>
          <w:lang w:val="ru-RU"/>
        </w:rPr>
        <w:t>://</w:t>
      </w:r>
      <w:proofErr w:type="spellStart"/>
      <w:r w:rsidRPr="00BD5E46">
        <w:rPr>
          <w:rFonts w:ascii="Times New Roman" w:hAnsi="Times New Roman" w:cs="Times New Roman"/>
          <w:color w:val="000000" w:themeColor="text1"/>
          <w:spacing w:val="-2"/>
          <w:sz w:val="20"/>
        </w:rPr>
        <w:t>uchebnik</w:t>
      </w:r>
      <w:proofErr w:type="spellEnd"/>
      <w:r w:rsidRPr="00BD5E46">
        <w:rPr>
          <w:rFonts w:ascii="Times New Roman" w:hAnsi="Times New Roman" w:cs="Times New Roman"/>
          <w:color w:val="000000" w:themeColor="text1"/>
          <w:spacing w:val="-2"/>
          <w:sz w:val="20"/>
          <w:lang w:val="ru-RU"/>
        </w:rPr>
        <w:t>.</w:t>
      </w:r>
      <w:proofErr w:type="spellStart"/>
      <w:r w:rsidRPr="00BD5E46">
        <w:rPr>
          <w:rFonts w:ascii="Times New Roman" w:hAnsi="Times New Roman" w:cs="Times New Roman"/>
          <w:color w:val="000000" w:themeColor="text1"/>
          <w:spacing w:val="-2"/>
          <w:sz w:val="20"/>
        </w:rPr>
        <w:t>mos</w:t>
      </w:r>
      <w:proofErr w:type="spellEnd"/>
      <w:r w:rsidRPr="00BD5E46">
        <w:rPr>
          <w:rFonts w:ascii="Times New Roman" w:hAnsi="Times New Roman" w:cs="Times New Roman"/>
          <w:color w:val="000000" w:themeColor="text1"/>
          <w:spacing w:val="-2"/>
          <w:sz w:val="20"/>
          <w:lang w:val="ru-RU"/>
        </w:rPr>
        <w:t>.</w:t>
      </w:r>
      <w:proofErr w:type="spellStart"/>
      <w:r w:rsidRPr="00BD5E46">
        <w:rPr>
          <w:rFonts w:ascii="Times New Roman" w:hAnsi="Times New Roman" w:cs="Times New Roman"/>
          <w:color w:val="000000" w:themeColor="text1"/>
          <w:spacing w:val="-2"/>
          <w:sz w:val="20"/>
        </w:rPr>
        <w:t>ru</w:t>
      </w:r>
      <w:proofErr w:type="spellEnd"/>
      <w:r w:rsidRPr="00BD5E46">
        <w:rPr>
          <w:rFonts w:ascii="Times New Roman" w:hAnsi="Times New Roman" w:cs="Times New Roman"/>
          <w:color w:val="000000" w:themeColor="text1"/>
          <w:spacing w:val="-2"/>
          <w:sz w:val="20"/>
          <w:lang w:val="ru-RU"/>
        </w:rPr>
        <w:t>/</w:t>
      </w:r>
      <w:r w:rsidRPr="00BD5E46">
        <w:rPr>
          <w:rFonts w:ascii="Times New Roman" w:hAnsi="Times New Roman" w:cs="Times New Roman"/>
          <w:color w:val="000000" w:themeColor="text1"/>
          <w:spacing w:val="-2"/>
          <w:sz w:val="20"/>
        </w:rPr>
        <w:t>main</w:t>
      </w:r>
      <w:r w:rsidRPr="00BD5E46">
        <w:rPr>
          <w:rFonts w:ascii="Times New Roman" w:hAnsi="Times New Roman" w:cs="Times New Roman"/>
          <w:color w:val="000000" w:themeColor="text1"/>
          <w:spacing w:val="-2"/>
          <w:sz w:val="20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spacing w:val="-2"/>
          <w:sz w:val="20"/>
        </w:rPr>
        <w:t>https</w:t>
      </w:r>
      <w:r w:rsidRPr="00BD5E46">
        <w:rPr>
          <w:rFonts w:ascii="Times New Roman" w:hAnsi="Times New Roman" w:cs="Times New Roman"/>
          <w:color w:val="000000" w:themeColor="text1"/>
          <w:spacing w:val="-2"/>
          <w:sz w:val="20"/>
          <w:lang w:val="ru-RU"/>
        </w:rPr>
        <w:t>://</w:t>
      </w:r>
      <w:proofErr w:type="spellStart"/>
      <w:r w:rsidRPr="00BD5E46">
        <w:rPr>
          <w:rFonts w:ascii="Times New Roman" w:hAnsi="Times New Roman" w:cs="Times New Roman"/>
          <w:color w:val="000000" w:themeColor="text1"/>
          <w:spacing w:val="-2"/>
          <w:sz w:val="20"/>
        </w:rPr>
        <w:t>resh</w:t>
      </w:r>
      <w:proofErr w:type="spellEnd"/>
      <w:r w:rsidRPr="00BD5E46">
        <w:rPr>
          <w:rFonts w:ascii="Times New Roman" w:hAnsi="Times New Roman" w:cs="Times New Roman"/>
          <w:color w:val="000000" w:themeColor="text1"/>
          <w:spacing w:val="-2"/>
          <w:sz w:val="20"/>
          <w:lang w:val="ru-RU"/>
        </w:rPr>
        <w:t>.</w:t>
      </w:r>
      <w:proofErr w:type="spellStart"/>
      <w:r w:rsidRPr="00BD5E46">
        <w:rPr>
          <w:rFonts w:ascii="Times New Roman" w:hAnsi="Times New Roman" w:cs="Times New Roman"/>
          <w:color w:val="000000" w:themeColor="text1"/>
          <w:spacing w:val="-2"/>
          <w:sz w:val="20"/>
        </w:rPr>
        <w:t>edu</w:t>
      </w:r>
      <w:proofErr w:type="spellEnd"/>
      <w:r w:rsidRPr="00BD5E46">
        <w:rPr>
          <w:rFonts w:ascii="Times New Roman" w:hAnsi="Times New Roman" w:cs="Times New Roman"/>
          <w:color w:val="000000" w:themeColor="text1"/>
          <w:spacing w:val="-2"/>
          <w:sz w:val="20"/>
          <w:lang w:val="ru-RU"/>
        </w:rPr>
        <w:t>.</w:t>
      </w:r>
      <w:proofErr w:type="spellStart"/>
      <w:r w:rsidRPr="00BD5E46">
        <w:rPr>
          <w:rFonts w:ascii="Times New Roman" w:hAnsi="Times New Roman" w:cs="Times New Roman"/>
          <w:color w:val="000000" w:themeColor="text1"/>
          <w:spacing w:val="-2"/>
          <w:sz w:val="20"/>
        </w:rPr>
        <w:t>ru</w:t>
      </w:r>
      <w:proofErr w:type="spellEnd"/>
      <w:r w:rsidRPr="00BD5E46">
        <w:rPr>
          <w:rFonts w:ascii="Times New Roman" w:hAnsi="Times New Roman" w:cs="Times New Roman"/>
          <w:color w:val="000000" w:themeColor="text1"/>
          <w:spacing w:val="-2"/>
          <w:sz w:val="20"/>
          <w:lang w:val="ru-RU"/>
        </w:rPr>
        <w:t>/</w:t>
      </w:r>
    </w:p>
    <w:p w:rsidR="00BD5E46" w:rsidRPr="00BD5E46" w:rsidRDefault="00BD5E46" w:rsidP="00BD5E46">
      <w:pPr>
        <w:keepNext/>
        <w:keepLines/>
        <w:spacing w:before="480" w:line="405" w:lineRule="auto"/>
        <w:ind w:left="107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МАТЕРИАЛЬНО-ТЕХНИЧЕСКОЕ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13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ОБЕСПЕЧЕНИЕ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14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ОБРАЗОВАТЕЛЬНОГО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15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ПРОЦЕССА УЧЕБНОЕ ОБОРУДОВАНИЕ</w:t>
      </w:r>
    </w:p>
    <w:p w:rsidR="00BD5E46" w:rsidRPr="00BD5E46" w:rsidRDefault="00BD5E46" w:rsidP="00BD5E46">
      <w:pPr>
        <w:widowControl w:val="0"/>
        <w:autoSpaceDE w:val="0"/>
        <w:autoSpaceDN w:val="0"/>
        <w:spacing w:after="0" w:line="269" w:lineRule="exact"/>
        <w:ind w:left="10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Мультимедийное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оборудовани</w:t>
      </w:r>
      <w:proofErr w:type="gram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е(</w:t>
      </w:r>
      <w:proofErr w:type="gramEnd"/>
      <w:r w:rsidRPr="00BD5E46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proofErr w:type="spellStart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компьютер,проектор</w:t>
      </w:r>
      <w:proofErr w:type="spellEnd"/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экран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>навесной)</w:t>
      </w:r>
    </w:p>
    <w:p w:rsidR="00BD5E46" w:rsidRPr="00BD5E46" w:rsidRDefault="00BD5E46" w:rsidP="00BD5E46">
      <w:pPr>
        <w:widowControl w:val="0"/>
        <w:autoSpaceDE w:val="0"/>
        <w:autoSpaceDN w:val="0"/>
        <w:spacing w:after="0" w:line="242" w:lineRule="auto"/>
        <w:ind w:left="10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Аудиторная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доска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магнитной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поверхностью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набором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приспособлений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крепления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схем,</w:t>
      </w:r>
      <w:r w:rsidRPr="00BD5E46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BD5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таблиц. Электронные учебники</w:t>
      </w:r>
    </w:p>
    <w:p w:rsidR="00BD5E46" w:rsidRPr="00BD5E46" w:rsidRDefault="00BD5E46" w:rsidP="00BD5E4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color w:val="000000" w:themeColor="text1"/>
          <w:sz w:val="23"/>
          <w:szCs w:val="24"/>
          <w:lang w:val="ru-RU"/>
        </w:rPr>
      </w:pPr>
    </w:p>
    <w:p w:rsidR="00BD5E46" w:rsidRPr="00BD5E46" w:rsidRDefault="00BD5E46" w:rsidP="00BD5E46">
      <w:pPr>
        <w:keepNext/>
        <w:keepLines/>
        <w:spacing w:before="480"/>
        <w:ind w:left="107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ОБОРУДОВАНИЕ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12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ДЛЯ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ПРОВЕДЕНИЯ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>ПРАКТИЧЕСКИХ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BD5E46">
        <w:rPr>
          <w:rFonts w:ascii="Times New Roman" w:eastAsiaTheme="majorEastAsia" w:hAnsi="Times New Roman" w:cs="Times New Roman"/>
          <w:b/>
          <w:bCs/>
          <w:color w:val="000000" w:themeColor="text1"/>
          <w:spacing w:val="-2"/>
          <w:sz w:val="28"/>
          <w:szCs w:val="28"/>
          <w:lang w:val="ru-RU"/>
        </w:rPr>
        <w:t>РАБОТ</w:t>
      </w:r>
    </w:p>
    <w:p w:rsidR="00BD5E46" w:rsidRPr="00BD5E46" w:rsidRDefault="00BD5E46" w:rsidP="00BD5E4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5"/>
          <w:szCs w:val="24"/>
          <w:lang w:val="ru-RU"/>
        </w:rPr>
      </w:pPr>
    </w:p>
    <w:p w:rsidR="00BD5E46" w:rsidRPr="00BD5E46" w:rsidRDefault="00BD5E46" w:rsidP="00BD5E46">
      <w:pPr>
        <w:spacing w:line="273" w:lineRule="auto"/>
        <w:ind w:left="107"/>
        <w:rPr>
          <w:rFonts w:ascii="Times New Roman" w:hAnsi="Times New Roman" w:cs="Times New Roman"/>
          <w:color w:val="000000" w:themeColor="text1"/>
          <w:lang w:val="ru-RU"/>
        </w:rPr>
      </w:pPr>
      <w:r w:rsidRPr="00BD5E46">
        <w:rPr>
          <w:rFonts w:ascii="Times New Roman" w:hAnsi="Times New Roman" w:cs="Times New Roman"/>
          <w:color w:val="000000" w:themeColor="text1"/>
          <w:lang w:val="ru-RU"/>
        </w:rPr>
        <w:t>Набор</w:t>
      </w:r>
      <w:r w:rsidRPr="00BD5E46">
        <w:rPr>
          <w:rFonts w:ascii="Times New Roman" w:hAnsi="Times New Roman" w:cs="Times New Roman"/>
          <w:color w:val="000000" w:themeColor="text1"/>
          <w:spacing w:val="-4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инструментов</w:t>
      </w:r>
      <w:r w:rsidRPr="00BD5E46">
        <w:rPr>
          <w:rFonts w:ascii="Times New Roman" w:hAnsi="Times New Roman" w:cs="Times New Roman"/>
          <w:color w:val="000000" w:themeColor="text1"/>
          <w:spacing w:val="-3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для</w:t>
      </w:r>
      <w:r w:rsidRPr="00BD5E46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работы</w:t>
      </w:r>
      <w:r w:rsidRPr="00BD5E46">
        <w:rPr>
          <w:rFonts w:ascii="Times New Roman" w:hAnsi="Times New Roman" w:cs="Times New Roman"/>
          <w:color w:val="000000" w:themeColor="text1"/>
          <w:spacing w:val="-4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с</w:t>
      </w:r>
      <w:r w:rsidRPr="00BD5E46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различными</w:t>
      </w:r>
      <w:r w:rsidRPr="00BD5E46">
        <w:rPr>
          <w:rFonts w:ascii="Times New Roman" w:hAnsi="Times New Roman" w:cs="Times New Roman"/>
          <w:color w:val="000000" w:themeColor="text1"/>
          <w:spacing w:val="-3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материалами</w:t>
      </w:r>
      <w:r w:rsidRPr="00BD5E46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BD5E46">
        <w:rPr>
          <w:rFonts w:ascii="Times New Roman" w:hAnsi="Times New Roman" w:cs="Times New Roman"/>
          <w:color w:val="000000" w:themeColor="text1"/>
          <w:spacing w:val="-7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соответствии</w:t>
      </w:r>
      <w:r w:rsidRPr="00BD5E46">
        <w:rPr>
          <w:rFonts w:ascii="Times New Roman" w:hAnsi="Times New Roman" w:cs="Times New Roman"/>
          <w:color w:val="000000" w:themeColor="text1"/>
          <w:spacing w:val="-3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с</w:t>
      </w:r>
      <w:r w:rsidRPr="00BD5E46">
        <w:rPr>
          <w:rFonts w:ascii="Times New Roman" w:hAnsi="Times New Roman" w:cs="Times New Roman"/>
          <w:color w:val="000000" w:themeColor="text1"/>
          <w:spacing w:val="-10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программой</w:t>
      </w:r>
      <w:r w:rsidRPr="00BD5E46">
        <w:rPr>
          <w:rFonts w:ascii="Times New Roman" w:hAnsi="Times New Roman" w:cs="Times New Roman"/>
          <w:color w:val="000000" w:themeColor="text1"/>
          <w:spacing w:val="-3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обучения. Конструкторы для изучения простых конструкций и механизмов.</w:t>
      </w:r>
    </w:p>
    <w:p w:rsidR="00BD5E46" w:rsidRPr="00BD5E46" w:rsidRDefault="00BD5E46" w:rsidP="00BD5E46">
      <w:pPr>
        <w:spacing w:before="4" w:line="273" w:lineRule="auto"/>
        <w:ind w:left="107" w:right="6394"/>
        <w:rPr>
          <w:rFonts w:ascii="Times New Roman" w:hAnsi="Times New Roman" w:cs="Times New Roman"/>
          <w:color w:val="000000" w:themeColor="text1"/>
          <w:lang w:val="ru-RU"/>
        </w:rPr>
      </w:pPr>
      <w:r w:rsidRPr="00BD5E46">
        <w:rPr>
          <w:rFonts w:ascii="Times New Roman" w:hAnsi="Times New Roman" w:cs="Times New Roman"/>
          <w:color w:val="000000" w:themeColor="text1"/>
          <w:lang w:val="ru-RU"/>
        </w:rPr>
        <w:t>Действующие модели механизмов. Объемные</w:t>
      </w:r>
      <w:r w:rsidRPr="00BD5E46">
        <w:rPr>
          <w:rFonts w:ascii="Times New Roman" w:hAnsi="Times New Roman" w:cs="Times New Roman"/>
          <w:color w:val="000000" w:themeColor="text1"/>
          <w:spacing w:val="-14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модели</w:t>
      </w:r>
      <w:r w:rsidRPr="00BD5E46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геометрических</w:t>
      </w:r>
      <w:r w:rsidRPr="00BD5E46">
        <w:rPr>
          <w:rFonts w:ascii="Times New Roman" w:hAnsi="Times New Roman" w:cs="Times New Roman"/>
          <w:color w:val="000000" w:themeColor="text1"/>
          <w:spacing w:val="-11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фигур.</w:t>
      </w:r>
    </w:p>
    <w:p w:rsidR="00BD5E46" w:rsidRPr="00BD5E46" w:rsidRDefault="00BD5E46" w:rsidP="00BD5E46">
      <w:pPr>
        <w:spacing w:before="4" w:line="278" w:lineRule="auto"/>
        <w:ind w:left="107" w:right="3146"/>
        <w:rPr>
          <w:rFonts w:ascii="Times New Roman" w:hAnsi="Times New Roman" w:cs="Times New Roman"/>
          <w:color w:val="000000" w:themeColor="text1"/>
        </w:rPr>
      </w:pPr>
      <w:r w:rsidRPr="00BD5E46">
        <w:rPr>
          <w:rFonts w:ascii="Times New Roman" w:hAnsi="Times New Roman" w:cs="Times New Roman"/>
          <w:color w:val="000000" w:themeColor="text1"/>
          <w:lang w:val="ru-RU"/>
        </w:rPr>
        <w:lastRenderedPageBreak/>
        <w:t>Таблицы</w:t>
      </w:r>
      <w:r w:rsidRPr="00BD5E46">
        <w:rPr>
          <w:rFonts w:ascii="Times New Roman" w:hAnsi="Times New Roman" w:cs="Times New Roman"/>
          <w:color w:val="000000" w:themeColor="text1"/>
          <w:spacing w:val="-10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BD5E46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соответствии</w:t>
      </w:r>
      <w:r w:rsidRPr="00BD5E46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с</w:t>
      </w:r>
      <w:r w:rsidRPr="00BD5E46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основными</w:t>
      </w:r>
      <w:r w:rsidRPr="00BD5E46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разделами</w:t>
      </w:r>
      <w:r w:rsidRPr="00BD5E46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>программы</w:t>
      </w:r>
      <w:r w:rsidRPr="00BD5E46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BD5E46">
        <w:rPr>
          <w:rFonts w:ascii="Times New Roman" w:hAnsi="Times New Roman" w:cs="Times New Roman"/>
          <w:color w:val="000000" w:themeColor="text1"/>
          <w:lang w:val="ru-RU"/>
        </w:rPr>
        <w:t xml:space="preserve">обучения. </w:t>
      </w:r>
      <w:proofErr w:type="spellStart"/>
      <w:r w:rsidRPr="00BD5E46">
        <w:rPr>
          <w:rFonts w:ascii="Times New Roman" w:hAnsi="Times New Roman" w:cs="Times New Roman"/>
          <w:color w:val="000000" w:themeColor="text1"/>
        </w:rPr>
        <w:t>Альбомы</w:t>
      </w:r>
      <w:proofErr w:type="spellEnd"/>
      <w:r w:rsidRPr="00BD5E4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BD5E46">
        <w:rPr>
          <w:rFonts w:ascii="Times New Roman" w:hAnsi="Times New Roman" w:cs="Times New Roman"/>
          <w:color w:val="000000" w:themeColor="text1"/>
        </w:rPr>
        <w:t>демонстрационного</w:t>
      </w:r>
      <w:proofErr w:type="spellEnd"/>
      <w:r w:rsidRPr="00BD5E46">
        <w:rPr>
          <w:rFonts w:ascii="Times New Roman" w:hAnsi="Times New Roman" w:cs="Times New Roman"/>
          <w:color w:val="000000" w:themeColor="text1"/>
        </w:rPr>
        <w:t xml:space="preserve"> и </w:t>
      </w:r>
      <w:proofErr w:type="spellStart"/>
      <w:r w:rsidRPr="00BD5E46">
        <w:rPr>
          <w:rFonts w:ascii="Times New Roman" w:hAnsi="Times New Roman" w:cs="Times New Roman"/>
          <w:color w:val="000000" w:themeColor="text1"/>
        </w:rPr>
        <w:t>раздаточного</w:t>
      </w:r>
      <w:proofErr w:type="spellEnd"/>
      <w:r w:rsidRPr="00BD5E4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BD5E46">
        <w:rPr>
          <w:rFonts w:ascii="Times New Roman" w:hAnsi="Times New Roman" w:cs="Times New Roman"/>
          <w:color w:val="000000" w:themeColor="text1"/>
        </w:rPr>
        <w:t>материала</w:t>
      </w:r>
      <w:proofErr w:type="spellEnd"/>
    </w:p>
    <w:p w:rsidR="00A80273" w:rsidRPr="00A80273" w:rsidRDefault="00A80273">
      <w:pPr>
        <w:rPr>
          <w:lang w:val="ru-RU"/>
        </w:rPr>
      </w:pPr>
    </w:p>
    <w:sectPr w:rsidR="00A80273" w:rsidRPr="00A802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119A"/>
    <w:multiLevelType w:val="multilevel"/>
    <w:tmpl w:val="D7429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3C9B"/>
    <w:rsid w:val="006A56BB"/>
    <w:rsid w:val="006C3C9B"/>
    <w:rsid w:val="00A80273"/>
    <w:rsid w:val="00BD5E46"/>
    <w:rsid w:val="00C2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academy-content.myschool.edu.ru/" TargetMode="External"/><Relationship Id="rId18" Type="http://schemas.openxmlformats.org/officeDocument/2006/relationships/hyperlink" Target="https://lesson.academy-content.myschool.edu.ru/" TargetMode="External"/><Relationship Id="rId26" Type="http://schemas.openxmlformats.org/officeDocument/2006/relationships/hyperlink" Target="https://lesson.academy-content.myschool.edu.ru/" TargetMode="External"/><Relationship Id="rId39" Type="http://schemas.openxmlformats.org/officeDocument/2006/relationships/hyperlink" Target="https://lesson.academy-content.myschool.edu.ru/" TargetMode="External"/><Relationship Id="rId21" Type="http://schemas.openxmlformats.org/officeDocument/2006/relationships/hyperlink" Target="https://lesson.academy-content.myschool.edu.ru/" TargetMode="External"/><Relationship Id="rId34" Type="http://schemas.openxmlformats.org/officeDocument/2006/relationships/hyperlink" Target="https://lesson.academy-content.myschool.edu.ru/" TargetMode="External"/><Relationship Id="rId42" Type="http://schemas.openxmlformats.org/officeDocument/2006/relationships/hyperlink" Target="https://lesson.academy-content.myschool.edu.ru/" TargetMode="External"/><Relationship Id="rId47" Type="http://schemas.openxmlformats.org/officeDocument/2006/relationships/hyperlink" Target="https://lesson.academy-content.myschool.edu.ru/" TargetMode="External"/><Relationship Id="rId50" Type="http://schemas.openxmlformats.org/officeDocument/2006/relationships/hyperlink" Target="https://lesson.academy-content.myschool.edu.ru/" TargetMode="External"/><Relationship Id="rId55" Type="http://schemas.openxmlformats.org/officeDocument/2006/relationships/hyperlink" Target="https://lesson.academy-content.myschool.edu.ru/" TargetMode="External"/><Relationship Id="rId63" Type="http://schemas.openxmlformats.org/officeDocument/2006/relationships/hyperlink" Target="https://lesson.academy-content.myschool.edu.ru/" TargetMode="External"/><Relationship Id="rId68" Type="http://schemas.openxmlformats.org/officeDocument/2006/relationships/hyperlink" Target="https://lesson.academy-content.myschool.edu.ru/" TargetMode="External"/><Relationship Id="rId76" Type="http://schemas.openxmlformats.org/officeDocument/2006/relationships/hyperlink" Target="https://lesson.academy-content.myschool.edu.ru/" TargetMode="External"/><Relationship Id="rId7" Type="http://schemas.openxmlformats.org/officeDocument/2006/relationships/hyperlink" Target="https://lesson.academy-content.myschool.edu.ru/" TargetMode="External"/><Relationship Id="rId71" Type="http://schemas.openxmlformats.org/officeDocument/2006/relationships/hyperlink" Target="https://lesson.academy-content.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academy-content.myschool.edu.ru/" TargetMode="External"/><Relationship Id="rId29" Type="http://schemas.openxmlformats.org/officeDocument/2006/relationships/hyperlink" Target="https://lesson.academy-content.myschool.edu.ru/" TargetMode="External"/><Relationship Id="rId11" Type="http://schemas.openxmlformats.org/officeDocument/2006/relationships/hyperlink" Target="https://lesson.academy-content.myschool.edu.ru/" TargetMode="External"/><Relationship Id="rId24" Type="http://schemas.openxmlformats.org/officeDocument/2006/relationships/hyperlink" Target="https://lesson.academy-content.myschool.edu.ru/" TargetMode="External"/><Relationship Id="rId32" Type="http://schemas.openxmlformats.org/officeDocument/2006/relationships/hyperlink" Target="https://lesson.academy-content.myschool.edu.ru/" TargetMode="External"/><Relationship Id="rId37" Type="http://schemas.openxmlformats.org/officeDocument/2006/relationships/hyperlink" Target="https://lesson.academy-content.myschool.edu.ru/" TargetMode="External"/><Relationship Id="rId40" Type="http://schemas.openxmlformats.org/officeDocument/2006/relationships/hyperlink" Target="https://lesson.academy-content.myschool.edu.ru/" TargetMode="External"/><Relationship Id="rId45" Type="http://schemas.openxmlformats.org/officeDocument/2006/relationships/hyperlink" Target="https://lesson.academy-content.myschool.edu.ru/" TargetMode="External"/><Relationship Id="rId53" Type="http://schemas.openxmlformats.org/officeDocument/2006/relationships/hyperlink" Target="https://lesson.academy-content.myschool.edu.ru/" TargetMode="External"/><Relationship Id="rId58" Type="http://schemas.openxmlformats.org/officeDocument/2006/relationships/hyperlink" Target="https://lesson.academy-content.myschool.edu.ru/" TargetMode="External"/><Relationship Id="rId66" Type="http://schemas.openxmlformats.org/officeDocument/2006/relationships/hyperlink" Target="https://lesson.academy-content.myschool.edu.ru/" TargetMode="External"/><Relationship Id="rId74" Type="http://schemas.openxmlformats.org/officeDocument/2006/relationships/hyperlink" Target="https://lesson.academy-content.my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sson.academy-content.myschool.edu.ru/" TargetMode="External"/><Relationship Id="rId23" Type="http://schemas.openxmlformats.org/officeDocument/2006/relationships/hyperlink" Target="https://lesson.academy-content.myschool.edu.ru/" TargetMode="External"/><Relationship Id="rId28" Type="http://schemas.openxmlformats.org/officeDocument/2006/relationships/hyperlink" Target="https://lesson.academy-content.myschool.edu.ru/" TargetMode="External"/><Relationship Id="rId36" Type="http://schemas.openxmlformats.org/officeDocument/2006/relationships/hyperlink" Target="https://lesson.academy-content.myschool.edu.ru/" TargetMode="External"/><Relationship Id="rId49" Type="http://schemas.openxmlformats.org/officeDocument/2006/relationships/hyperlink" Target="https://lesson.academy-content.myschool.edu.ru/" TargetMode="External"/><Relationship Id="rId57" Type="http://schemas.openxmlformats.org/officeDocument/2006/relationships/hyperlink" Target="https://lesson.academy-content.myschool.edu.ru/" TargetMode="External"/><Relationship Id="rId61" Type="http://schemas.openxmlformats.org/officeDocument/2006/relationships/hyperlink" Target="https://lesson.academy-content.myschool.edu.ru/" TargetMode="External"/><Relationship Id="rId10" Type="http://schemas.openxmlformats.org/officeDocument/2006/relationships/hyperlink" Target="https://lesson.academy-content.myschool.edu.ru/" TargetMode="External"/><Relationship Id="rId19" Type="http://schemas.openxmlformats.org/officeDocument/2006/relationships/hyperlink" Target="https://lesson.academy-content.myschool.edu.ru/" TargetMode="External"/><Relationship Id="rId31" Type="http://schemas.openxmlformats.org/officeDocument/2006/relationships/hyperlink" Target="https://lesson.academy-content.myschool.edu.ru/" TargetMode="External"/><Relationship Id="rId44" Type="http://schemas.openxmlformats.org/officeDocument/2006/relationships/hyperlink" Target="https://lesson.academy-content.myschool.edu.ru/" TargetMode="External"/><Relationship Id="rId52" Type="http://schemas.openxmlformats.org/officeDocument/2006/relationships/hyperlink" Target="https://lesson.academy-content.myschool.edu.ru/" TargetMode="External"/><Relationship Id="rId60" Type="http://schemas.openxmlformats.org/officeDocument/2006/relationships/hyperlink" Target="https://lesson.academy-content.myschool.edu.ru/" TargetMode="External"/><Relationship Id="rId65" Type="http://schemas.openxmlformats.org/officeDocument/2006/relationships/hyperlink" Target="https://lesson.academy-content.myschool.edu.ru/" TargetMode="External"/><Relationship Id="rId73" Type="http://schemas.openxmlformats.org/officeDocument/2006/relationships/hyperlink" Target="https://lesson.academy-content.myschool.edu.ru/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esson.academy-content.myschool.edu.ru/" TargetMode="External"/><Relationship Id="rId14" Type="http://schemas.openxmlformats.org/officeDocument/2006/relationships/hyperlink" Target="https://lesson.academy-content.myschool.edu.ru/" TargetMode="External"/><Relationship Id="rId22" Type="http://schemas.openxmlformats.org/officeDocument/2006/relationships/hyperlink" Target="https://lesson.academy-content.myschool.edu.ru/" TargetMode="External"/><Relationship Id="rId27" Type="http://schemas.openxmlformats.org/officeDocument/2006/relationships/hyperlink" Target="https://lesson.academy-content.myschool.edu.ru/" TargetMode="External"/><Relationship Id="rId30" Type="http://schemas.openxmlformats.org/officeDocument/2006/relationships/hyperlink" Target="https://lesson.academy-content.myschool.edu.ru/" TargetMode="External"/><Relationship Id="rId35" Type="http://schemas.openxmlformats.org/officeDocument/2006/relationships/hyperlink" Target="https://lesson.academy-content.myschool.edu.ru/" TargetMode="External"/><Relationship Id="rId43" Type="http://schemas.openxmlformats.org/officeDocument/2006/relationships/hyperlink" Target="https://lesson.academy-content.myschool.edu.ru/" TargetMode="External"/><Relationship Id="rId48" Type="http://schemas.openxmlformats.org/officeDocument/2006/relationships/hyperlink" Target="https://lesson.academy-content.myschool.edu.ru/" TargetMode="External"/><Relationship Id="rId56" Type="http://schemas.openxmlformats.org/officeDocument/2006/relationships/hyperlink" Target="https://lesson.academy-content.myschool.edu.ru/" TargetMode="External"/><Relationship Id="rId64" Type="http://schemas.openxmlformats.org/officeDocument/2006/relationships/hyperlink" Target="https://lesson.academy-content.myschool.edu.ru/" TargetMode="External"/><Relationship Id="rId69" Type="http://schemas.openxmlformats.org/officeDocument/2006/relationships/hyperlink" Target="https://lesson.academy-content.myschool.edu.ru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lesson.academy-content.myschool.edu.ru/" TargetMode="External"/><Relationship Id="rId51" Type="http://schemas.openxmlformats.org/officeDocument/2006/relationships/hyperlink" Target="https://lesson.academy-content.myschool.edu.ru/" TargetMode="External"/><Relationship Id="rId72" Type="http://schemas.openxmlformats.org/officeDocument/2006/relationships/hyperlink" Target="https://lesson.academy-content.myschool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esson.academy-content.myschool.edu.ru/" TargetMode="External"/><Relationship Id="rId17" Type="http://schemas.openxmlformats.org/officeDocument/2006/relationships/hyperlink" Target="https://lesson.academy-content.myschool.edu.ru/" TargetMode="External"/><Relationship Id="rId25" Type="http://schemas.openxmlformats.org/officeDocument/2006/relationships/hyperlink" Target="https://lesson.academy-content.myschool.edu.ru/" TargetMode="External"/><Relationship Id="rId33" Type="http://schemas.openxmlformats.org/officeDocument/2006/relationships/hyperlink" Target="https://lesson.academy-content.myschool.edu.ru/" TargetMode="External"/><Relationship Id="rId38" Type="http://schemas.openxmlformats.org/officeDocument/2006/relationships/hyperlink" Target="https://lesson.academy-content.myschool.edu.ru/" TargetMode="External"/><Relationship Id="rId46" Type="http://schemas.openxmlformats.org/officeDocument/2006/relationships/hyperlink" Target="https://lesson.academy-content.myschool.edu.ru/" TargetMode="External"/><Relationship Id="rId59" Type="http://schemas.openxmlformats.org/officeDocument/2006/relationships/hyperlink" Target="https://lesson.academy-content.myschool.edu.ru/" TargetMode="External"/><Relationship Id="rId67" Type="http://schemas.openxmlformats.org/officeDocument/2006/relationships/hyperlink" Target="https://lesson.academy-content.myschool.edu.ru/" TargetMode="External"/><Relationship Id="rId20" Type="http://schemas.openxmlformats.org/officeDocument/2006/relationships/hyperlink" Target="https://lesson.academy-content.myschool.edu.ru/" TargetMode="External"/><Relationship Id="rId41" Type="http://schemas.openxmlformats.org/officeDocument/2006/relationships/hyperlink" Target="https://lesson.academy-content.myschool.edu.ru/" TargetMode="External"/><Relationship Id="rId54" Type="http://schemas.openxmlformats.org/officeDocument/2006/relationships/hyperlink" Target="https://lesson.academy-content.myschool.edu.ru/" TargetMode="External"/><Relationship Id="rId62" Type="http://schemas.openxmlformats.org/officeDocument/2006/relationships/hyperlink" Target="https://lesson.academy-content.myschool.edu.ru/" TargetMode="External"/><Relationship Id="rId70" Type="http://schemas.openxmlformats.org/officeDocument/2006/relationships/hyperlink" Target="https://lesson.academy-content.myschool.edu.ru/" TargetMode="External"/><Relationship Id="rId75" Type="http://schemas.openxmlformats.org/officeDocument/2006/relationships/hyperlink" Target="https://lesson.academy-content.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12117</Words>
  <Characters>69070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лейла</cp:lastModifiedBy>
  <cp:revision>4</cp:revision>
  <dcterms:created xsi:type="dcterms:W3CDTF">2024-08-30T18:56:00Z</dcterms:created>
  <dcterms:modified xsi:type="dcterms:W3CDTF">2024-09-01T18:55:00Z</dcterms:modified>
</cp:coreProperties>
</file>